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FD8AA" w14:textId="07169DC1" w:rsidR="00DE3A0C" w:rsidRDefault="00F90112" w:rsidP="00AC0546">
      <w:pPr>
        <w:pStyle w:val="Notedebasdepage"/>
        <w:rPr>
          <w:rStyle w:val="Rfrenceintense"/>
        </w:rPr>
      </w:pPr>
      <w:r>
        <w:rPr>
          <w:noProof/>
        </w:rPr>
        <w:drawing>
          <wp:anchor distT="0" distB="0" distL="114300" distR="114300" simplePos="0" relativeHeight="251658254" behindDoc="0" locked="0" layoutInCell="1" allowOverlap="1" wp14:anchorId="2D920DE4" wp14:editId="48B51394">
            <wp:simplePos x="0" y="0"/>
            <wp:positionH relativeFrom="column">
              <wp:posOffset>1621155</wp:posOffset>
            </wp:positionH>
            <wp:positionV relativeFrom="paragraph">
              <wp:posOffset>-172366</wp:posOffset>
            </wp:positionV>
            <wp:extent cx="3319145" cy="90297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273" b="36505"/>
                    <a:stretch/>
                  </pic:blipFill>
                  <pic:spPr bwMode="auto">
                    <a:xfrm>
                      <a:off x="0" y="0"/>
                      <a:ext cx="3319145" cy="902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Rfrenceintense"/>
          <w:noProof/>
        </w:rPr>
        <w:drawing>
          <wp:anchor distT="0" distB="0" distL="114300" distR="114300" simplePos="0" relativeHeight="251658247" behindDoc="0" locked="0" layoutInCell="1" allowOverlap="1" wp14:anchorId="46C1ED66" wp14:editId="71B94B98">
            <wp:simplePos x="0" y="0"/>
            <wp:positionH relativeFrom="page">
              <wp:align>center</wp:align>
            </wp:positionH>
            <wp:positionV relativeFrom="paragraph">
              <wp:posOffset>-2140891</wp:posOffset>
            </wp:positionV>
            <wp:extent cx="7810500" cy="10641724"/>
            <wp:effectExtent l="0" t="0" r="0" b="7620"/>
            <wp:wrapNone/>
            <wp:docPr id="3" name="Image 3" descr="Une image contenant personne, habits, extérieur,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habits, extérieur, jeune&#10;&#10;Description générée automatiquement"/>
                    <pic:cNvPicPr>
                      <a:picLocks noChangeAspect="1"/>
                    </pic:cNvPicPr>
                  </pic:nvPicPr>
                  <pic:blipFill rotWithShape="1">
                    <a:blip r:embed="rId12" cstate="print">
                      <a:extLst>
                        <a:ext uri="{28A0092B-C50C-407E-A947-70E740481C1C}">
                          <a14:useLocalDpi xmlns:a14="http://schemas.microsoft.com/office/drawing/2010/main" val="0"/>
                        </a:ext>
                      </a:extLst>
                    </a:blip>
                    <a:srcRect b="1942"/>
                    <a:stretch/>
                  </pic:blipFill>
                  <pic:spPr bwMode="auto">
                    <a:xfrm>
                      <a:off x="0" y="0"/>
                      <a:ext cx="7810500" cy="10641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7DB40" w14:textId="0860DD4E" w:rsidR="0015472B" w:rsidRPr="00093BA7" w:rsidRDefault="006E263E" w:rsidP="00AC0546">
      <w:pPr>
        <w:pStyle w:val="Notedebasdepage"/>
        <w:rPr>
          <w:rStyle w:val="Rfrenceintense"/>
        </w:rPr>
      </w:pPr>
      <w:r>
        <w:rPr>
          <w:rStyle w:val="Rfrenceintense"/>
          <w:noProof/>
        </w:rPr>
        <mc:AlternateContent>
          <mc:Choice Requires="wps">
            <w:drawing>
              <wp:anchor distT="0" distB="0" distL="114300" distR="114300" simplePos="0" relativeHeight="251658250" behindDoc="0" locked="0" layoutInCell="1" allowOverlap="1" wp14:anchorId="31AC2F77" wp14:editId="473EB3DA">
                <wp:simplePos x="0" y="0"/>
                <wp:positionH relativeFrom="column">
                  <wp:posOffset>6468110</wp:posOffset>
                </wp:positionH>
                <wp:positionV relativeFrom="paragraph">
                  <wp:posOffset>822960</wp:posOffset>
                </wp:positionV>
                <wp:extent cx="847090" cy="847090"/>
                <wp:effectExtent l="0" t="0" r="0" b="0"/>
                <wp:wrapNone/>
                <wp:docPr id="26" name="Ellipse 26"/>
                <wp:cNvGraphicFramePr/>
                <a:graphic xmlns:a="http://schemas.openxmlformats.org/drawingml/2006/main">
                  <a:graphicData uri="http://schemas.microsoft.com/office/word/2010/wordprocessingShape">
                    <wps:wsp>
                      <wps:cNvSpPr/>
                      <wps:spPr>
                        <a:xfrm>
                          <a:off x="0" y="0"/>
                          <a:ext cx="847090" cy="847090"/>
                        </a:xfrm>
                        <a:prstGeom prst="ellipse">
                          <a:avLst/>
                        </a:prstGeom>
                        <a:solidFill>
                          <a:schemeClr val="accent4"/>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D37A5" id="Ellipse 26" o:spid="_x0000_s1026" style="position:absolute;margin-left:509.3pt;margin-top:64.8pt;width:66.7pt;height:66.7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jEfAIAAGMFAAAOAAAAZHJzL2Uyb0RvYy54bWysVEtv2zAMvg/YfxB0X50EWR9BnSJo12FA&#10;0RVrh55VWWqESaJGKXGyXz9KfrTrchp2sUnx+0iRInl+sXOWbRVGA77m06MJZ8pLaIx/rvn3h+sP&#10;p5zFJHwjLHhV872K/GL5/t15GxZqBmuwjUJGTnxctKHm65TCoqqiXCsn4hEE5cmoAZ1IpOJz1aBo&#10;ybuz1WwyOa5awCYgSBUjnV51Rr4s/rVWMn3VOqrEbM3pbql8sXyf8rdanovFM4qwNrK/hviHWzhh&#10;PAUdXV2JJNgGzV+unJEIEXQ6kuAq0NpIVXKgbKaTN9ncr0VQJRcqTgxjmeL/cytvt3fITFPz2TFn&#10;Xjh6o0/WmhAVoxMqTxviglD34Q57LZKYc91pdPlPWbBdKel+LKnaJSbp8HR+Mjmjwksy9TJ5qV7I&#10;AWP6rMCxLNRcdbFLLcX2JqYOPaByuAjWNNfG2qLkRlGXFtlW0BMLKZVP83xvivEH0vqM95CZnTmf&#10;VDm9LqEipb1VGWf9N6WpLpTCrFymdOTbQNM+UEFnmibnI3F6iGjTQOqxmaZKp47EySFil9pAHhkl&#10;Kvg0kp3xgIccND8Gsu7wQ/Zdzjn9J2j21A4I3ZzEIK8NPcuNiOlOIA0GvSQNe/pKH22hrTn0Emdr&#10;wF+HzjOe+pWsnLU0aDWPPzcCFWf2i6dOPpvO53kyizL/eDIjBV9bnl5b/MZdAj30lNZKkEXM+GQH&#10;USO4R9oJqxyVTMJLil1zmXBQLlO3AGirSLVaFRhNYxDpxt8HmZ3nquaee9g9Cgx9byZq6lsYhlIs&#10;3vRnh81MD6tNAm1K877Uta83TXLpzn7r5FXxWi+ol924/A0AAP//AwBQSwMEFAAGAAgAAAAhANE1&#10;dBvfAAAADQEAAA8AAABkcnMvZG93bnJldi54bWxMj8FqwzAQRO+F/oPYQm+NZCcxqWs5lEJvhZA4&#10;hx4Va2ubWCtjyYnz992c2tsM+5idKbaz68UFx9B50pAsFAik2tuOGg3H6vNlAyJEQ9b0nlDDDQNs&#10;y8eHwuTWX2mPl0NsBIdQyI2GNsYhlzLULToTFn5A4tuPH52JbMdG2tFcOdz1MlUqk850xB9aM+BH&#10;i/X5MDkN6/3UVMtV59Idrui8u/mvKvnW+vlpfn8DEXGOfzDc63N1KLnTyU9kg+jZq2STMcsqfWVx&#10;R5J1yvtOGtJsqUCWhfy/ovwFAAD//wMAUEsBAi0AFAAGAAgAAAAhALaDOJL+AAAA4QEAABMAAAAA&#10;AAAAAAAAAAAAAAAAAFtDb250ZW50X1R5cGVzXS54bWxQSwECLQAUAAYACAAAACEAOP0h/9YAAACU&#10;AQAACwAAAAAAAAAAAAAAAAAvAQAAX3JlbHMvLnJlbHNQSwECLQAUAAYACAAAACEAGk8oxHwCAABj&#10;BQAADgAAAAAAAAAAAAAAAAAuAgAAZHJzL2Uyb0RvYy54bWxQSwECLQAUAAYACAAAACEA0TV0G98A&#10;AAANAQAADwAAAAAAAAAAAAAAAADWBAAAZHJzL2Rvd25yZXYueG1sUEsFBgAAAAAEAAQA8wAAAOIF&#10;AAAAAA==&#10;" fillcolor="#00872c [3207]" stroked="f" strokeweight="1pt">
                <v:stroke joinstyle="miter"/>
              </v:oval>
            </w:pict>
          </mc:Fallback>
        </mc:AlternateContent>
      </w:r>
      <w:r>
        <w:rPr>
          <w:rStyle w:val="Rfrenceintense"/>
          <w:noProof/>
        </w:rPr>
        <mc:AlternateContent>
          <mc:Choice Requires="wps">
            <w:drawing>
              <wp:anchor distT="0" distB="0" distL="114300" distR="114300" simplePos="0" relativeHeight="251658252" behindDoc="0" locked="0" layoutInCell="1" allowOverlap="1" wp14:anchorId="2FB4A503" wp14:editId="402B1FCF">
                <wp:simplePos x="0" y="0"/>
                <wp:positionH relativeFrom="column">
                  <wp:posOffset>5474335</wp:posOffset>
                </wp:positionH>
                <wp:positionV relativeFrom="paragraph">
                  <wp:posOffset>3266440</wp:posOffset>
                </wp:positionV>
                <wp:extent cx="437515" cy="437515"/>
                <wp:effectExtent l="0" t="0" r="0" b="0"/>
                <wp:wrapNone/>
                <wp:docPr id="29" name="Ellipse 29"/>
                <wp:cNvGraphicFramePr/>
                <a:graphic xmlns:a="http://schemas.openxmlformats.org/drawingml/2006/main">
                  <a:graphicData uri="http://schemas.microsoft.com/office/word/2010/wordprocessingShape">
                    <wps:wsp>
                      <wps:cNvSpPr/>
                      <wps:spPr>
                        <a:xfrm>
                          <a:off x="0" y="0"/>
                          <a:ext cx="437515" cy="437515"/>
                        </a:xfrm>
                        <a:prstGeom prst="ellipse">
                          <a:avLst/>
                        </a:prstGeom>
                        <a:solidFill>
                          <a:schemeClr val="accent6"/>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0DED9" id="Ellipse 29" o:spid="_x0000_s1026" style="position:absolute;margin-left:431.05pt;margin-top:257.2pt;width:34.45pt;height:34.4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nAfQIAAGMFAAAOAAAAZHJzL2Uyb0RvYy54bWysVN9vGyEMfp+0/wHxvlwuS9o16qWK2mWa&#10;FLXR2qnPlIMGDTADkkv2189wP9p1eZr2wtn4+2zss315dTCa7IUPCmxFy9GYEmE51Mo+V/T7w+rD&#10;J0pCZLZmGqyo6FEEerV4/+6ycXMxgS3oWniCTmyYN66i2xjdvCgC3wrDwgicsGiU4A2LqPrnovas&#10;Qe9GF5Px+KxowNfOAxch4O1Na6SL7F9KweOdlEFEoiuKb4v59Pl8SmexuGTzZ8/cVvHuGewfXmGY&#10;shh0cHXDIiM7r/5yZRT3EEDGEQdTgJSKi5wDZlOO32Rzv2VO5FywOMENZQr/zy2/3W88UXVFJxeU&#10;WGbwH33WWrkgCN5geRoX5oi6dxvfaQHFlOtBepO+mAU55JIeh5KKQyQcL6cfz2fljBKOpk5GL8UL&#10;2fkQvwgwJAkVFW3sXEu2X4fYontUChdAq3qltM5KahRxrT3ZM/zFjHNh41l6N8b4A6ltwltIzNac&#10;boqUXptQluJRi4TT9puQWBdMYZIfkzvybaCyC5TRiSbR+UAsTxF17EkdNtFE7tSBOD5FbFPryQMj&#10;RwUbB7JRFvwpB/WPnixbfJ99m3NK/wnqI7aDh3ZOguMrhb9lzULcMI+DgSOEwx7v8JAamopCJ1Gy&#10;Bf/r1H3CY7+ilZIGB62i4eeOeUGJ/mqxky/K6TRNZlams/MJKv615em1xe7MNeCPLnGtOJ7FhI+6&#10;F6UH84g7YZmioolZjrEryqPvlevYLgDcKlwslxmG0+hYXNt7x5PzVNXUcw+HR+Zd15sRm/oW+qFk&#10;8zf92WIT08JyF0Gq3Lwvde3qjZOcu7PbOmlVvNYz6mU3Ln4DAAD//wMAUEsDBBQABgAIAAAAIQC0&#10;F2w14wAAAAsBAAAPAAAAZHJzL2Rvd25yZXYueG1sTI/LTsMwEEX3SPyDNUhsUOukaasQ4lQIwQYW&#10;FaVSxc6Np3FE/CB2msDXM6xgOTNHd84tN5Pp2Bn70DorIJ0nwNDWTrW2EbB/e5rlwEKUVsnOWRTw&#10;hQE21eVFKQvlRvuK511sGIXYUEgBOkZfcB5qjUaGufNo6XZyvZGRxr7hqpcjhZuOL5JkzY1sLX3Q&#10;0uODxvpjNxgBN9G/60+VDf45Pa2+D+P+pdk+CnF9Nd3fAYs4xT8YfvVJHSpyOrrBqsA6Afl6kRIq&#10;YJUul8CIuM1SanekTZ5lwKuS/+9Q/QAAAP//AwBQSwECLQAUAAYACAAAACEAtoM4kv4AAADhAQAA&#10;EwAAAAAAAAAAAAAAAAAAAAAAW0NvbnRlbnRfVHlwZXNdLnhtbFBLAQItABQABgAIAAAAIQA4/SH/&#10;1gAAAJQBAAALAAAAAAAAAAAAAAAAAC8BAABfcmVscy8ucmVsc1BLAQItABQABgAIAAAAIQDufqnA&#10;fQIAAGMFAAAOAAAAAAAAAAAAAAAAAC4CAABkcnMvZTJvRG9jLnhtbFBLAQItABQABgAIAAAAIQC0&#10;F2w14wAAAAsBAAAPAAAAAAAAAAAAAAAAANcEAABkcnMvZG93bnJldi54bWxQSwUGAAAAAAQABADz&#10;AAAA5wUAAAAA&#10;" fillcolor="#ffa5b4 [3209]" stroked="f" strokeweight="1pt">
                <v:stroke joinstyle="miter"/>
              </v:oval>
            </w:pict>
          </mc:Fallback>
        </mc:AlternateContent>
      </w:r>
      <w:r>
        <w:rPr>
          <w:rStyle w:val="Rfrenceintense"/>
          <w:noProof/>
        </w:rPr>
        <mc:AlternateContent>
          <mc:Choice Requires="wps">
            <w:drawing>
              <wp:anchor distT="0" distB="0" distL="114300" distR="114300" simplePos="0" relativeHeight="251658253" behindDoc="0" locked="0" layoutInCell="1" allowOverlap="1" wp14:anchorId="5170191F" wp14:editId="54809AB2">
                <wp:simplePos x="0" y="0"/>
                <wp:positionH relativeFrom="column">
                  <wp:posOffset>-153670</wp:posOffset>
                </wp:positionH>
                <wp:positionV relativeFrom="paragraph">
                  <wp:posOffset>5047615</wp:posOffset>
                </wp:positionV>
                <wp:extent cx="242570" cy="242570"/>
                <wp:effectExtent l="0" t="0" r="0" b="0"/>
                <wp:wrapNone/>
                <wp:docPr id="30" name="Ellipse 30"/>
                <wp:cNvGraphicFramePr/>
                <a:graphic xmlns:a="http://schemas.openxmlformats.org/drawingml/2006/main">
                  <a:graphicData uri="http://schemas.microsoft.com/office/word/2010/wordprocessingShape">
                    <wps:wsp>
                      <wps:cNvSpPr/>
                      <wps:spPr>
                        <a:xfrm>
                          <a:off x="0" y="0"/>
                          <a:ext cx="242570" cy="242570"/>
                        </a:xfrm>
                        <a:prstGeom prst="ellipse">
                          <a:avLst/>
                        </a:prstGeom>
                        <a:solidFill>
                          <a:schemeClr val="accent3"/>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6CE1C" id="Ellipse 30" o:spid="_x0000_s1026" style="position:absolute;margin-left:-12.1pt;margin-top:397.45pt;width:19.1pt;height:19.1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WewIAAGMFAAAOAAAAZHJzL2Uyb0RvYy54bWysVN1PGzEMf5+0/yHK+7i2lH1UXFEFY5qE&#10;AA0mnkMuodGSOHPSXru/fk7uA8b6NO3lzo5/Pzt2bJ+e7ZxlW4XRgK/59GjCmfISGuOfav79/vLd&#10;R85iEr4RFryq+V5FfrZ8++a0DQs1gzXYRiEjJz4u2lDzdUphUVVRrpUT8QiC8mTUgE4kUvGpalC0&#10;5N3ZajaZvK9awCYgSBUjnV50Rr4s/rVWMt1oHVVituZ0t1S+WL6P+VstT8XiCUVYG9lfQ/zDLZww&#10;noKOri5EEmyD5i9XzkiECDodSXAVaG2kKjlQNtPJq2zu1iKokgsVJ4axTPH/uZXX21tkpqn5MZXH&#10;C0dv9NlaE6JidELlaUNcEOou3GKvRRJzrjuNLv8pC7YrJd2PJVW7xCQdzuazkw/kWZKpl8lL9UwO&#10;GNMXBY5loeaqi11qKbZXMXXoAZXDRbCmuTTWFiU3ijq3yLaCnlhIqXw6zvemGH8grc94D5nZmfNJ&#10;ldPrEipS2luVcdZ/U5rqklMolykd+TrQtA9U0JmmyflInB4i2jSQemymqdKpI3FyiNilNpBHRokK&#10;Po1kZzzgIQfNj4GsO/yQfZdzTv8Rmj21A0I3JzHIS0PPciViuhVIg0EvScOebuijLbQ1h17ibA34&#10;69B5xlO/kpWzlgat5vHnRqDizH711MmfpvN5nsyizE8+zEjBl5bHlxa/cedADz2ltRJkETM+2UHU&#10;CO6BdsIqRyWT8JJi11wmHJTz1C0A2ipSrVYFRtMYRLryd0Fm57mquefudw8CQ9+biZr6GoahFItX&#10;/dlhM9PDapNAm9K8z3Xt602TXLqz3zp5VbzUC+p5Ny5/AwAA//8DAFBLAwQUAAYACAAAACEA0+3e&#10;fuIAAAAKAQAADwAAAGRycy9kb3ducmV2LnhtbEyPy2rDMBBF94X+g5hCd4n8oklcj0MJuLRQyKuU&#10;LmVraptakrEUx/37KqtkOczh3nOz9aQ6NtJgW6MRwnkAjHRlZKtrhM9jMVsCs05oKTqjCeGPLKzz&#10;+7tMpNKc9Z7Gg6uZD9E2FQiNc33Kua0aUsLOTU/a/37MoITz51BzOYizD1cdj4LgiSvRat/QiJ42&#10;DVW/h5NCiDfb7X7xVbyW32+73XvxUYxhXyA+Pkwvz8AcTe4Kw0Xfq0PunUpz0tKyDmEWJZFHERar&#10;ZAXsQiR+XImwjOMQeJ7x2wn5PwAAAP//AwBQSwECLQAUAAYACAAAACEAtoM4kv4AAADhAQAAEwAA&#10;AAAAAAAAAAAAAAAAAAAAW0NvbnRlbnRfVHlwZXNdLnhtbFBLAQItABQABgAIAAAAIQA4/SH/1gAA&#10;AJQBAAALAAAAAAAAAAAAAAAAAC8BAABfcmVscy8ucmVsc1BLAQItABQABgAIAAAAIQD9+fFWewIA&#10;AGMFAAAOAAAAAAAAAAAAAAAAAC4CAABkcnMvZTJvRG9jLnhtbFBLAQItABQABgAIAAAAIQDT7d5+&#10;4gAAAAoBAAAPAAAAAAAAAAAAAAAAANUEAABkcnMvZG93bnJldi54bWxQSwUGAAAAAAQABADzAAAA&#10;5AUAAAAA&#10;" fillcolor="#a00078 [3206]" stroked="f" strokeweight="1pt">
                <v:stroke joinstyle="miter"/>
              </v:oval>
            </w:pict>
          </mc:Fallback>
        </mc:AlternateContent>
      </w:r>
      <w:r>
        <w:rPr>
          <w:rStyle w:val="Rfrenceintense"/>
          <w:noProof/>
        </w:rPr>
        <mc:AlternateContent>
          <mc:Choice Requires="wps">
            <w:drawing>
              <wp:anchor distT="0" distB="0" distL="114300" distR="114300" simplePos="0" relativeHeight="251658249" behindDoc="0" locked="0" layoutInCell="1" allowOverlap="1" wp14:anchorId="64BB6FBC" wp14:editId="05BA6DAC">
                <wp:simplePos x="0" y="0"/>
                <wp:positionH relativeFrom="column">
                  <wp:posOffset>20320</wp:posOffset>
                </wp:positionH>
                <wp:positionV relativeFrom="paragraph">
                  <wp:posOffset>334645</wp:posOffset>
                </wp:positionV>
                <wp:extent cx="523240" cy="523240"/>
                <wp:effectExtent l="0" t="0" r="0" b="0"/>
                <wp:wrapNone/>
                <wp:docPr id="9" name="Ellipse 9"/>
                <wp:cNvGraphicFramePr/>
                <a:graphic xmlns:a="http://schemas.openxmlformats.org/drawingml/2006/main">
                  <a:graphicData uri="http://schemas.microsoft.com/office/word/2010/wordprocessingShape">
                    <wps:wsp>
                      <wps:cNvSpPr/>
                      <wps:spPr>
                        <a:xfrm>
                          <a:off x="0" y="0"/>
                          <a:ext cx="523240" cy="523240"/>
                        </a:xfrm>
                        <a:prstGeom prst="ellipse">
                          <a:avLst/>
                        </a:prstGeom>
                        <a:solidFill>
                          <a:schemeClr val="accent1"/>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5860E1" id="Ellipse 9" o:spid="_x0000_s1026" style="position:absolute;margin-left:1.6pt;margin-top:26.35pt;width:41.2pt;height:41.2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qeAIAAGEFAAAOAAAAZHJzL2Uyb0RvYy54bWysVN9vEzEMfkfif4jyzq4tG7Cq16naGEKa&#10;tokN7TnNJWtEEgcn7bX89Ti56+0H5QXxcmfHn+3Y+ezZ2dZZtlEYDfiaj49GnCkvoTH+sebf7y/f&#10;feIsJuEbYcGrmu9U5Gfzt29mbZiqCazANgoZBfFx2oaar1IK06qKcqWciEcQlCejBnQikYqPVYOi&#10;pejOVpPR6EPVAjYBQaoY6fSiM/J5ia+1kulG66gSszWnu6XyxfJd5m81n4npI4qwMrK/hviHWzhh&#10;PCUdQl2IJNgazR+hnJEIEXQ6kuAq0NpIVWqgasajV9XcrURQpRZqTgxDm+L/CyuvN7fITFPzU868&#10;cPREn601ISp2mpvThjglzF24xV6LJOZKtxpd/lMNbFsauhsaqraJSTo8mbyfHFPbJZl6maJUT84B&#10;Y/qiwLEs1Fx1qUsnxeYqpg69R+V0EaxpLo21Rck0UecW2UbQAwsplU/jfG/K8QJpfcZ7yJ6dOZ9U&#10;ubyuoCKlnVUZZ/03pakrVMKkXKbw8W+JCjq7aQo+OI4POdrhdj02u6nC08FxdMjxZWmDR8kKPg3O&#10;znjAQwGaH/u+6A6/r76rOZe/hGZHZEDopiQGeWnoWa5ETLcCaSzoJWnU0w19tIW25tBLnK0Afx06&#10;z3hiK1k5a2nMah5/rgUqzuxXTzw+HR9ngqSiHJ98nJCCzy3L5xa/dudADz2mpRJkETM+2b2oEdwD&#10;bYRFzkom4SXlrrlMuFfOUzf+tFOkWiwKjGYxiHTl74LMwXNXM+futw8CQ8/NRKS+hv1IiukrfnbY&#10;7OlhsU6gTSHvU1/7ftMcF3b2Oycviud6QT1txvlvAAAA//8DAFBLAwQUAAYACAAAACEACYPjpNwA&#10;AAAHAQAADwAAAGRycy9kb3ducmV2LnhtbEyOUUvDMBSF3wX/Q7iCL7Kl6+gctekoguCD6JzD56y5&#10;tsHmpibZVv+91yd9PJyPc75qM7lBnDBE60nBYp6BQGq9sdQp2L89zNYgYtJk9OAJFXxjhE19eVHp&#10;0vgzveJplzrBIxRLraBPaSyljG2PTse5H5G4+/DB6cQxdNIEfeZxN8g8y1bSaUv80OsR73tsP3dH&#10;p+AmyGYKz4X8ItfZl6dHZ5vtu1LXV1NzByLhlP5g+NVndajZ6eCPZKIYFCxzBhUU+S0IrtfFCsSB&#10;sWWxAFlX8r9//QMAAP//AwBQSwECLQAUAAYACAAAACEAtoM4kv4AAADhAQAAEwAAAAAAAAAAAAAA&#10;AAAAAAAAW0NvbnRlbnRfVHlwZXNdLnhtbFBLAQItABQABgAIAAAAIQA4/SH/1gAAAJQBAAALAAAA&#10;AAAAAAAAAAAAAC8BAABfcmVscy8ucmVsc1BLAQItABQABgAIAAAAIQD/9HiqeAIAAGEFAAAOAAAA&#10;AAAAAAAAAAAAAC4CAABkcnMvZTJvRG9jLnhtbFBLAQItABQABgAIAAAAIQAJg+Ok3AAAAAcBAAAP&#10;AAAAAAAAAAAAAAAAANIEAABkcnMvZG93bnJldi54bWxQSwUGAAAAAAQABADzAAAA2wUAAAAA&#10;" fillcolor="#ffaa18 [3204]" stroked="f" strokeweight="1pt">
                <v:stroke joinstyle="miter"/>
              </v:oval>
            </w:pict>
          </mc:Fallback>
        </mc:AlternateContent>
      </w:r>
    </w:p>
    <w:p w14:paraId="7332E736" w14:textId="2CBBD389" w:rsidR="002C44D2" w:rsidRDefault="002C44D2" w:rsidP="00AC0546"/>
    <w:p w14:paraId="02DCEEF8" w14:textId="6651B8E2" w:rsidR="00C029C5" w:rsidRDefault="00C029C5" w:rsidP="00AC0546"/>
    <w:p w14:paraId="70C84661" w14:textId="3FE5F0E1" w:rsidR="00661DF2" w:rsidRDefault="00661DF2" w:rsidP="00AC0546"/>
    <w:p w14:paraId="4E40F079" w14:textId="4C003D8F" w:rsidR="00661DF2" w:rsidRDefault="00661DF2" w:rsidP="00AC0546"/>
    <w:p w14:paraId="2C563ED4" w14:textId="457BA114" w:rsidR="00E40B10" w:rsidRDefault="00E40B10" w:rsidP="00AC0546"/>
    <w:p w14:paraId="03B521F0" w14:textId="687E3CFC" w:rsidR="00E40B10" w:rsidRDefault="00E40B10" w:rsidP="00AC0546"/>
    <w:p w14:paraId="56E39C46" w14:textId="484D5BC8" w:rsidR="00661DF2" w:rsidRDefault="00661DF2" w:rsidP="00AC0546"/>
    <w:p w14:paraId="74EF0A16" w14:textId="7A191E3A" w:rsidR="00661DF2" w:rsidRDefault="00661DF2" w:rsidP="00AC0546"/>
    <w:p w14:paraId="1162D3F9" w14:textId="32164906" w:rsidR="00661DF2" w:rsidRDefault="00571973" w:rsidP="00AC0546">
      <w:r>
        <w:rPr>
          <w:noProof/>
        </w:rPr>
        <mc:AlternateContent>
          <mc:Choice Requires="wps">
            <w:drawing>
              <wp:anchor distT="0" distB="0" distL="114300" distR="114300" simplePos="0" relativeHeight="251658248" behindDoc="0" locked="0" layoutInCell="1" allowOverlap="1" wp14:anchorId="7A93CAC5" wp14:editId="522229F5">
                <wp:simplePos x="0" y="0"/>
                <wp:positionH relativeFrom="margin">
                  <wp:posOffset>3327400</wp:posOffset>
                </wp:positionH>
                <wp:positionV relativeFrom="paragraph">
                  <wp:posOffset>4158615</wp:posOffset>
                </wp:positionV>
                <wp:extent cx="2635250" cy="1173480"/>
                <wp:effectExtent l="0" t="0" r="0" b="5080"/>
                <wp:wrapNone/>
                <wp:docPr id="2" name="Zone de texte 2"/>
                <wp:cNvGraphicFramePr/>
                <a:graphic xmlns:a="http://schemas.openxmlformats.org/drawingml/2006/main">
                  <a:graphicData uri="http://schemas.microsoft.com/office/word/2010/wordprocessingShape">
                    <wps:wsp>
                      <wps:cNvSpPr txBox="1"/>
                      <wps:spPr>
                        <a:xfrm>
                          <a:off x="0" y="0"/>
                          <a:ext cx="2635250" cy="1173480"/>
                        </a:xfrm>
                        <a:prstGeom prst="rect">
                          <a:avLst/>
                        </a:prstGeom>
                        <a:solidFill>
                          <a:schemeClr val="lt1"/>
                        </a:solidFill>
                        <a:ln w="6350">
                          <a:noFill/>
                        </a:ln>
                      </wps:spPr>
                      <wps:txbx>
                        <w:txbxContent>
                          <w:sdt>
                            <w:sdtPr>
                              <w:rPr>
                                <w:rFonts w:ascii="Optima LT Pro" w:hAnsi="Optima LT Pro"/>
                                <w:sz w:val="40"/>
                                <w:szCs w:val="40"/>
                              </w:rPr>
                              <w:alias w:val="Title "/>
                              <w:tag w:val=""/>
                              <w:id w:val="646550263"/>
                              <w:placeholder>
                                <w:docPart w:val="0CB5C0A0A19748C7A34D681956D4D493"/>
                              </w:placeholder>
                              <w:dataBinding w:prefixMappings="xmlns:ns0='http://purl.org/dc/elements/1.1/' xmlns:ns1='http://schemas.openxmlformats.org/package/2006/metadata/core-properties' " w:xpath="/ns1:coreProperties[1]/ns0:title[1]" w:storeItemID="{6C3C8BC8-F283-45AE-878A-BAB7291924A1}"/>
                              <w:text/>
                            </w:sdtPr>
                            <w:sdtEndPr/>
                            <w:sdtContent>
                              <w:p w14:paraId="3F4FB032" w14:textId="0295A9CA" w:rsidR="00EE789C" w:rsidRPr="00B46C5D" w:rsidRDefault="00571973" w:rsidP="00571973">
                                <w:pPr>
                                  <w:jc w:val="center"/>
                                  <w:rPr>
                                    <w:rFonts w:ascii="Optima LT Pro" w:hAnsi="Optima LT Pro"/>
                                    <w:sz w:val="40"/>
                                    <w:szCs w:val="40"/>
                                  </w:rPr>
                                </w:pPr>
                                <w:r>
                                  <w:rPr>
                                    <w:rFonts w:ascii="Optima LT Pro" w:hAnsi="Optima LT Pro"/>
                                    <w:sz w:val="40"/>
                                    <w:szCs w:val="40"/>
                                  </w:rPr>
                                  <w:t xml:space="preserve">CSPI Training </w:t>
                                </w:r>
                                <w:r w:rsidR="00E06A22">
                                  <w:rPr>
                                    <w:rFonts w:ascii="Optima LT Pro" w:hAnsi="Optima LT Pro"/>
                                    <w:sz w:val="40"/>
                                    <w:szCs w:val="40"/>
                                  </w:rPr>
                                  <w:t>Programs</w:t>
                                </w:r>
                              </w:p>
                            </w:sdtContent>
                          </w:sdt>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A93CAC5" id="_x0000_t202" coordsize="21600,21600" o:spt="202" path="m,l,21600r21600,l21600,xe">
                <v:stroke joinstyle="miter"/>
                <v:path gradientshapeok="t" o:connecttype="rect"/>
              </v:shapetype>
              <v:shape id="Zone de texte 2" o:spid="_x0000_s1026" type="#_x0000_t202" style="position:absolute;margin-left:262pt;margin-top:327.45pt;width:207.5pt;height:92.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odQwIAAIUEAAAOAAAAZHJzL2Uyb0RvYy54bWysVFtP2zAUfp+0/2D5fSQtl6GKFHUgpkkI&#10;kGBC2pvrODSS4+Mdu03Yr99npwXK9jTtxfG5+Fy+75ycnQ+dFRvDoSVXyclBKYVxmurWPVXy+8PV&#10;p1MpQlSuVpacqeSzCfJ8/vHDWe9nZkorsrVhgSAuzHpfyVWMflYUQa9Mp8IBeeNgbIg7FSHyU1Gz&#10;6hG9s8W0LE+Knrj2TNqEAO3laJTzHL9pjI63TRNMFLaSqC3mk/O5TGcxP1OzJ1Z+1eptGeofquhU&#10;65D0JdSlikqsuf0jVNdqpkBNPNDUFdQ0rTa5B3QzKd91c79S3uReAE7wLzCF/xdW32zuWLR1JadS&#10;ONWBoh8gStRGRDNEI6YJot6HGTzvPXzj8IUGUL3TByhT50PDXfqiJwE7wH5+ARiRhIZyenJ4PD2G&#10;ScM2mXw+PDrNFBSvzz2H+NVQJ9KlkgwGM7Bqcx0iSoHrziVlC2Tb+qq1NgtpasyFZbFR4NvGXCRe&#10;7HlZJ/pKopIyB3aUno+RrUOC1OzYVLrFYTlsEVhS/QwAmMYpCl5ftSjyWoV4pxhjg8awCvEWR2MJ&#10;SWh7k2JF/Otv+uQPNmGVoscYVjL8XCs2UthvDjxPjo7KMg3unsR70nJPcuvugtD9BIvndb7iPUe7&#10;uzZM3SO2ZpEyw6ScRv5K6sg74SKOK4K902axyG6YV6/itbv3OgVPeCciHoZHxX7LVhqZG9qNrZq9&#10;I230zUz5xToC+MxognnEdos+Zj0Tvd3LtExv5ez1+veY/wYAAP//AwBQSwMEFAAGAAgAAAAhAM52&#10;gC/eAAAACwEAAA8AAABkcnMvZG93bnJldi54bWxMj8FOwzAQRO9I/IO1SNyoQ5uWJsSpAhI9Q4C7&#10;Ey9J1HhtxW4a/p7lBMfZGc2+KQ6LHcWMUxgcKbhfJSCQWmcG6hR8vL/c7UGEqMno0REq+MYAh/L6&#10;qtC5cRd6w7mOneASCrlW0MfocylD26PVYeU8EntfbrI6spw6aSZ94XI7ynWS7KTVA/GHXnt87rE9&#10;1WeroPF1sHM7NVX1+fQaTt4eU39U6vZmqR5BRFziXxh+8RkdSmZq3JlMEKOC7TrlLVHBbptmIDiR&#10;bTK+NAr2m+wBZFnI/xvKHwAAAP//AwBQSwECLQAUAAYACAAAACEAtoM4kv4AAADhAQAAEwAAAAAA&#10;AAAAAAAAAAAAAAAAW0NvbnRlbnRfVHlwZXNdLnhtbFBLAQItABQABgAIAAAAIQA4/SH/1gAAAJQB&#10;AAALAAAAAAAAAAAAAAAAAC8BAABfcmVscy8ucmVsc1BLAQItABQABgAIAAAAIQAwwFodQwIAAIUE&#10;AAAOAAAAAAAAAAAAAAAAAC4CAABkcnMvZTJvRG9jLnhtbFBLAQItABQABgAIAAAAIQDOdoAv3gAA&#10;AAsBAAAPAAAAAAAAAAAAAAAAAJ0EAABkcnMvZG93bnJldi54bWxQSwUGAAAAAAQABADzAAAAqAUA&#10;AAAA&#10;" fillcolor="white [3201]" stroked="f" strokeweight=".5pt">
                <v:textbox style="mso-fit-shape-to-text:t" inset="4mm,4mm,4mm,4mm">
                  <w:txbxContent>
                    <w:sdt>
                      <w:sdtPr>
                        <w:rPr>
                          <w:rFonts w:ascii="Optima LT Pro" w:hAnsi="Optima LT Pro"/>
                          <w:sz w:val="40"/>
                          <w:szCs w:val="40"/>
                        </w:rPr>
                        <w:alias w:val="Title "/>
                        <w:tag w:val=""/>
                        <w:id w:val="646550263"/>
                        <w:placeholder>
                          <w:docPart w:val="0CB5C0A0A19748C7A34D681956D4D493"/>
                        </w:placeholder>
                        <w:dataBinding w:prefixMappings="xmlns:ns0='http://purl.org/dc/elements/1.1/' xmlns:ns1='http://schemas.openxmlformats.org/package/2006/metadata/core-properties' " w:xpath="/ns1:coreProperties[1]/ns0:title[1]" w:storeItemID="{6C3C8BC8-F283-45AE-878A-BAB7291924A1}"/>
                        <w:text/>
                      </w:sdtPr>
                      <w:sdtEndPr/>
                      <w:sdtContent>
                        <w:p w14:paraId="3F4FB032" w14:textId="0295A9CA" w:rsidR="00EE789C" w:rsidRPr="00B46C5D" w:rsidRDefault="00571973" w:rsidP="00571973">
                          <w:pPr>
                            <w:jc w:val="center"/>
                            <w:rPr>
                              <w:rFonts w:ascii="Optima LT Pro" w:hAnsi="Optima LT Pro"/>
                              <w:sz w:val="40"/>
                              <w:szCs w:val="40"/>
                            </w:rPr>
                          </w:pPr>
                          <w:r>
                            <w:rPr>
                              <w:rFonts w:ascii="Optima LT Pro" w:hAnsi="Optima LT Pro"/>
                              <w:sz w:val="40"/>
                              <w:szCs w:val="40"/>
                            </w:rPr>
                            <w:t xml:space="preserve">CSPI Training </w:t>
                          </w:r>
                          <w:r w:rsidR="00E06A22">
                            <w:rPr>
                              <w:rFonts w:ascii="Optima LT Pro" w:hAnsi="Optima LT Pro"/>
                              <w:sz w:val="40"/>
                              <w:szCs w:val="40"/>
                            </w:rPr>
                            <w:t>Programs</w:t>
                          </w:r>
                        </w:p>
                      </w:sdtContent>
                    </w:sdt>
                  </w:txbxContent>
                </v:textbox>
                <w10:wrap anchorx="margin"/>
              </v:shape>
            </w:pict>
          </mc:Fallback>
        </mc:AlternateContent>
      </w:r>
      <w:r w:rsidR="00DE3A0C">
        <w:rPr>
          <w:rStyle w:val="Rfrenceintense"/>
          <w:noProof/>
        </w:rPr>
        <mc:AlternateContent>
          <mc:Choice Requires="wps">
            <w:drawing>
              <wp:anchor distT="0" distB="0" distL="114300" distR="114300" simplePos="0" relativeHeight="251658251" behindDoc="0" locked="0" layoutInCell="1" allowOverlap="1" wp14:anchorId="2BFB28D8" wp14:editId="2DE0ED87">
                <wp:simplePos x="0" y="0"/>
                <wp:positionH relativeFrom="column">
                  <wp:posOffset>5272985</wp:posOffset>
                </wp:positionH>
                <wp:positionV relativeFrom="paragraph">
                  <wp:posOffset>6467365</wp:posOffset>
                </wp:positionV>
                <wp:extent cx="494665" cy="494665"/>
                <wp:effectExtent l="0" t="0" r="0" b="0"/>
                <wp:wrapNone/>
                <wp:docPr id="27" name="Ellipse 27"/>
                <wp:cNvGraphicFramePr/>
                <a:graphic xmlns:a="http://schemas.openxmlformats.org/drawingml/2006/main">
                  <a:graphicData uri="http://schemas.microsoft.com/office/word/2010/wordprocessingShape">
                    <wps:wsp>
                      <wps:cNvSpPr/>
                      <wps:spPr>
                        <a:xfrm>
                          <a:off x="0" y="0"/>
                          <a:ext cx="494665" cy="494665"/>
                        </a:xfrm>
                        <a:prstGeom prst="ellipse">
                          <a:avLst/>
                        </a:prstGeom>
                        <a:solidFill>
                          <a:schemeClr val="bg2"/>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4FA6AD" id="Ellipse 27" o:spid="_x0000_s1026" style="position:absolute;margin-left:415.2pt;margin-top:509.25pt;width:38.95pt;height:38.9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IPewIAAF8FAAAOAAAAZHJzL2Uyb0RvYy54bWysVE1vGjEQvVfqf7B8LwuIkAZliRApVSWU&#10;RE2qnI3XBqu2x7UNC/31HXuXhaScql68M543n/vGt3d7o8lO+KDAlnTQ61MiLIdK2XVJf7wsPn2m&#10;JERmK6bBipIeRKB3048fbms3EUPYgK6EJxjEhkntSrqJ0U2KIvCNMCz0wAmLRgnesIiqXxeVZzVG&#10;N7oY9vvjogZfOQ9chIC3942RTnN8KQWPj1IGEYkuKdYW8+nzuUpnMb1lk7VnbqN4Wwb7hyoMUxaT&#10;dqHuWWRk69VfoYziHgLI2ONgCpBScZF7wG4G/XfdPG+YE7kXHE5w3ZjC/wvLH3ZPnqiqpMNrSiwz&#10;+I++aK1cEARvcDy1CxNEPbsn32oBxdTrXnqTvtgF2eeRHrqRin0kHC9HN6Px+IoSjqZWxijFydn5&#10;EL8KMCQJJRVN7jxLtluG2KCPqJQugFbVQmmdlUQUMdee7Bj+4tV6mGrG+G9Q2iasheTVmNNNkVpr&#10;mslSPGiRcNp+FxJnguUPcyGZjackjHNh46BNlNHJTWLwznFwyVF3Ti02uYnM0s6xf8nxbcbOI2cF&#10;Gztnoyz4SwGqn8dyZYM/dt/0nNpfQXVAKnhodiQ4vlD4S5YsxCfmcSlwfXDR4yMeUkNdUmglSjbg&#10;f1+6T3jkKlopqXHJShp+bZkXlOhvFll8MxiN0lZmZXR1PUTFn1tW5xa7NXPAnzzAJ8XxLCZ81EdR&#10;ejCv+B7MUlY0Mcsxd0l59EdlHpvlxxeFi9ksw3ATHYtL++x4Cp6mmvj2sn9l3rW8jEjoBzguJJu8&#10;42aDTZ4WZtsIUmXinubazhu3OLOzfXHSM3GuZ9TpXZz+AQAA//8DAFBLAwQUAAYACAAAACEAUQnw&#10;6uIAAAANAQAADwAAAGRycy9kb3ducmV2LnhtbEyPy07DMBBF90j8gzVIbCpqN30oDXEqBFRi0wUp&#10;6tqNp0kgtoPtNuHvma5gOXOP7pzJN6Pp2AV9aJ2VMJsKYGgrp1tbS/jYbx9SYCEqq1XnLEr4wQCb&#10;4vYmV5l2g33HSxlrRiU2ZEpCE2OfcR6qBo0KU9ejpezkvFGRRl9z7dVA5abjiRArblRr6UKjenxu&#10;sPoqz0ZCsvfbzzCJr+WbfkmG72S5mxx6Ke/vxqdHYBHH+AfDVZ/UoSCnoztbHVgnIZ2LBaEUiFm6&#10;BEbIWqRzYMfrar1aAC9y/v+L4hcAAP//AwBQSwECLQAUAAYACAAAACEAtoM4kv4AAADhAQAAEwAA&#10;AAAAAAAAAAAAAAAAAAAAW0NvbnRlbnRfVHlwZXNdLnhtbFBLAQItABQABgAIAAAAIQA4/SH/1gAA&#10;AJQBAAALAAAAAAAAAAAAAAAAAC8BAABfcmVscy8ucmVsc1BLAQItABQABgAIAAAAIQCYx6IPewIA&#10;AF8FAAAOAAAAAAAAAAAAAAAAAC4CAABkcnMvZTJvRG9jLnhtbFBLAQItABQABgAIAAAAIQBRCfDq&#10;4gAAAA0BAAAPAAAAAAAAAAAAAAAAANUEAABkcnMvZG93bnJldi54bWxQSwUGAAAAAAQABADzAAAA&#10;5AUAAAAA&#10;" fillcolor="#5abfaa [3214]" stroked="f" strokeweight="1pt">
                <v:stroke joinstyle="miter"/>
              </v:oval>
            </w:pict>
          </mc:Fallback>
        </mc:AlternateContent>
      </w:r>
      <w:r w:rsidR="00DE3A0C">
        <w:br w:type="page"/>
      </w:r>
    </w:p>
    <w:bookmarkStart w:id="0" w:name="_Toc31274082" w:displacedByCustomXml="next"/>
    <w:sdt>
      <w:sdtPr>
        <w:rPr>
          <w:rFonts w:ascii="DM Sans" w:eastAsiaTheme="minorHAnsi" w:hAnsi="DM Sans" w:cstheme="minorBidi"/>
          <w:sz w:val="22"/>
          <w:szCs w:val="22"/>
          <w:lang w:eastAsia="en-US"/>
        </w:rPr>
        <w:id w:val="1377347908"/>
        <w:docPartObj>
          <w:docPartGallery w:val="Table of Contents"/>
          <w:docPartUnique/>
        </w:docPartObj>
      </w:sdtPr>
      <w:sdtEndPr>
        <w:rPr>
          <w:b/>
          <w:bCs/>
        </w:rPr>
      </w:sdtEndPr>
      <w:sdtContent>
        <w:p w14:paraId="55D1975D" w14:textId="61021C80" w:rsidR="00BA77AA" w:rsidRPr="00394A49" w:rsidRDefault="00BA77AA">
          <w:pPr>
            <w:pStyle w:val="En-ttedetabledesmatires"/>
          </w:pPr>
          <w:r w:rsidRPr="00394A49">
            <w:t>Table of Contents</w:t>
          </w:r>
        </w:p>
        <w:p w14:paraId="7CF1B771" w14:textId="429273D0" w:rsidR="0057615A" w:rsidRDefault="00AF3CC4">
          <w:pPr>
            <w:pStyle w:val="TM1"/>
            <w:rPr>
              <w:rFonts w:eastAsiaTheme="minorEastAsia"/>
              <w:b w:val="0"/>
              <w:bCs w:val="0"/>
              <w:i w:val="0"/>
              <w:iCs w:val="0"/>
              <w:caps w:val="0"/>
              <w:u w:val="none"/>
              <w:lang w:val="fr-CA" w:eastAsia="fr-CA"/>
            </w:rPr>
          </w:pPr>
          <w:r w:rsidRPr="007C2BC7">
            <w:rPr>
              <w:smallCaps/>
              <w:highlight w:val="yellow"/>
              <w:u w:val="none"/>
            </w:rPr>
            <w:fldChar w:fldCharType="begin"/>
          </w:r>
          <w:r w:rsidRPr="007C2BC7">
            <w:rPr>
              <w:highlight w:val="yellow"/>
            </w:rPr>
            <w:instrText xml:space="preserve"> TOC \o "1-3" \h \z \u </w:instrText>
          </w:r>
          <w:r w:rsidRPr="007C2BC7">
            <w:rPr>
              <w:smallCaps/>
              <w:highlight w:val="yellow"/>
              <w:u w:val="none"/>
            </w:rPr>
            <w:fldChar w:fldCharType="separate"/>
          </w:r>
          <w:hyperlink w:anchor="_Toc54603279" w:history="1">
            <w:r w:rsidR="0057615A" w:rsidRPr="003F01CC">
              <w:rPr>
                <w:rStyle w:val="Lienhypertexte"/>
              </w:rPr>
              <w:t>The Community Social Pediatrics Institute</w:t>
            </w:r>
            <w:r w:rsidR="0057615A">
              <w:rPr>
                <w:webHidden/>
              </w:rPr>
              <w:tab/>
            </w:r>
            <w:r w:rsidR="0057615A">
              <w:rPr>
                <w:webHidden/>
              </w:rPr>
              <w:fldChar w:fldCharType="begin"/>
            </w:r>
            <w:r w:rsidR="0057615A">
              <w:rPr>
                <w:webHidden/>
              </w:rPr>
              <w:instrText xml:space="preserve"> PAGEREF _Toc54603279 \h </w:instrText>
            </w:r>
            <w:r w:rsidR="0057615A">
              <w:rPr>
                <w:webHidden/>
              </w:rPr>
            </w:r>
            <w:r w:rsidR="0057615A">
              <w:rPr>
                <w:webHidden/>
              </w:rPr>
              <w:fldChar w:fldCharType="separate"/>
            </w:r>
            <w:r w:rsidR="0057615A">
              <w:rPr>
                <w:webHidden/>
              </w:rPr>
              <w:t>3</w:t>
            </w:r>
            <w:r w:rsidR="0057615A">
              <w:rPr>
                <w:webHidden/>
              </w:rPr>
              <w:fldChar w:fldCharType="end"/>
            </w:r>
          </w:hyperlink>
        </w:p>
        <w:p w14:paraId="60176921" w14:textId="2C8EE7D7" w:rsidR="0057615A" w:rsidRPr="0057615A" w:rsidRDefault="0057615A">
          <w:pPr>
            <w:pStyle w:val="TM2"/>
            <w:rPr>
              <w:rFonts w:eastAsiaTheme="minorEastAsia"/>
              <w:b w:val="0"/>
              <w:bCs w:val="0"/>
              <w:smallCaps w:val="0"/>
              <w:noProof/>
              <w:lang w:val="fr-CA" w:eastAsia="fr-CA"/>
            </w:rPr>
          </w:pPr>
          <w:hyperlink w:anchor="_Toc54603280" w:history="1">
            <w:r w:rsidRPr="0057615A">
              <w:rPr>
                <w:rStyle w:val="Lienhypertexte"/>
                <w:b w:val="0"/>
                <w:bCs w:val="0"/>
                <w:noProof/>
              </w:rPr>
              <w:t>Our mission</w:t>
            </w:r>
            <w:r w:rsidRPr="0057615A">
              <w:rPr>
                <w:b w:val="0"/>
                <w:bCs w:val="0"/>
                <w:noProof/>
                <w:webHidden/>
              </w:rPr>
              <w:tab/>
            </w:r>
            <w:r w:rsidRPr="0057615A">
              <w:rPr>
                <w:b w:val="0"/>
                <w:bCs w:val="0"/>
                <w:noProof/>
                <w:webHidden/>
              </w:rPr>
              <w:fldChar w:fldCharType="begin"/>
            </w:r>
            <w:r w:rsidRPr="0057615A">
              <w:rPr>
                <w:b w:val="0"/>
                <w:bCs w:val="0"/>
                <w:noProof/>
                <w:webHidden/>
              </w:rPr>
              <w:instrText xml:space="preserve"> PAGEREF _Toc54603280 \h </w:instrText>
            </w:r>
            <w:r w:rsidRPr="0057615A">
              <w:rPr>
                <w:b w:val="0"/>
                <w:bCs w:val="0"/>
                <w:noProof/>
                <w:webHidden/>
              </w:rPr>
            </w:r>
            <w:r w:rsidRPr="0057615A">
              <w:rPr>
                <w:b w:val="0"/>
                <w:bCs w:val="0"/>
                <w:noProof/>
                <w:webHidden/>
              </w:rPr>
              <w:fldChar w:fldCharType="separate"/>
            </w:r>
            <w:r w:rsidRPr="0057615A">
              <w:rPr>
                <w:b w:val="0"/>
                <w:bCs w:val="0"/>
                <w:noProof/>
                <w:webHidden/>
              </w:rPr>
              <w:t>3</w:t>
            </w:r>
            <w:r w:rsidRPr="0057615A">
              <w:rPr>
                <w:b w:val="0"/>
                <w:bCs w:val="0"/>
                <w:noProof/>
                <w:webHidden/>
              </w:rPr>
              <w:fldChar w:fldCharType="end"/>
            </w:r>
          </w:hyperlink>
        </w:p>
        <w:p w14:paraId="7D28F339" w14:textId="53EAFE5C" w:rsidR="0057615A" w:rsidRPr="0057615A" w:rsidRDefault="0057615A">
          <w:pPr>
            <w:pStyle w:val="TM2"/>
            <w:rPr>
              <w:rFonts w:eastAsiaTheme="minorEastAsia"/>
              <w:b w:val="0"/>
              <w:bCs w:val="0"/>
              <w:smallCaps w:val="0"/>
              <w:noProof/>
              <w:lang w:val="fr-CA" w:eastAsia="fr-CA"/>
            </w:rPr>
          </w:pPr>
          <w:hyperlink w:anchor="_Toc54603281" w:history="1">
            <w:r w:rsidRPr="0057615A">
              <w:rPr>
                <w:rStyle w:val="Lienhypertexte"/>
                <w:b w:val="0"/>
                <w:bCs w:val="0"/>
                <w:noProof/>
              </w:rPr>
              <w:t>Our three types of training</w:t>
            </w:r>
            <w:r w:rsidRPr="0057615A">
              <w:rPr>
                <w:b w:val="0"/>
                <w:bCs w:val="0"/>
                <w:noProof/>
                <w:webHidden/>
              </w:rPr>
              <w:tab/>
            </w:r>
            <w:r w:rsidRPr="0057615A">
              <w:rPr>
                <w:b w:val="0"/>
                <w:bCs w:val="0"/>
                <w:noProof/>
                <w:webHidden/>
              </w:rPr>
              <w:fldChar w:fldCharType="begin"/>
            </w:r>
            <w:r w:rsidRPr="0057615A">
              <w:rPr>
                <w:b w:val="0"/>
                <w:bCs w:val="0"/>
                <w:noProof/>
                <w:webHidden/>
              </w:rPr>
              <w:instrText xml:space="preserve"> PAGEREF _Toc54603281 \h </w:instrText>
            </w:r>
            <w:r w:rsidRPr="0057615A">
              <w:rPr>
                <w:b w:val="0"/>
                <w:bCs w:val="0"/>
                <w:noProof/>
                <w:webHidden/>
              </w:rPr>
            </w:r>
            <w:r w:rsidRPr="0057615A">
              <w:rPr>
                <w:b w:val="0"/>
                <w:bCs w:val="0"/>
                <w:noProof/>
                <w:webHidden/>
              </w:rPr>
              <w:fldChar w:fldCharType="separate"/>
            </w:r>
            <w:r w:rsidRPr="0057615A">
              <w:rPr>
                <w:b w:val="0"/>
                <w:bCs w:val="0"/>
                <w:noProof/>
                <w:webHidden/>
              </w:rPr>
              <w:t>3</w:t>
            </w:r>
            <w:r w:rsidRPr="0057615A">
              <w:rPr>
                <w:b w:val="0"/>
                <w:bCs w:val="0"/>
                <w:noProof/>
                <w:webHidden/>
              </w:rPr>
              <w:fldChar w:fldCharType="end"/>
            </w:r>
          </w:hyperlink>
        </w:p>
        <w:p w14:paraId="2707C28D" w14:textId="3790DFF9" w:rsidR="0057615A" w:rsidRPr="0057615A" w:rsidRDefault="0057615A">
          <w:pPr>
            <w:pStyle w:val="TM2"/>
            <w:rPr>
              <w:rFonts w:eastAsiaTheme="minorEastAsia"/>
              <w:b w:val="0"/>
              <w:bCs w:val="0"/>
              <w:smallCaps w:val="0"/>
              <w:noProof/>
              <w:lang w:val="fr-CA" w:eastAsia="fr-CA"/>
            </w:rPr>
          </w:pPr>
          <w:hyperlink w:anchor="_Toc54603282" w:history="1">
            <w:r w:rsidRPr="0057615A">
              <w:rPr>
                <w:rStyle w:val="Lienhypertexte"/>
                <w:b w:val="0"/>
                <w:bCs w:val="0"/>
                <w:noProof/>
              </w:rPr>
              <w:t>Our team</w:t>
            </w:r>
            <w:r w:rsidRPr="0057615A">
              <w:rPr>
                <w:b w:val="0"/>
                <w:bCs w:val="0"/>
                <w:noProof/>
                <w:webHidden/>
              </w:rPr>
              <w:tab/>
            </w:r>
            <w:r w:rsidRPr="0057615A">
              <w:rPr>
                <w:b w:val="0"/>
                <w:bCs w:val="0"/>
                <w:noProof/>
                <w:webHidden/>
              </w:rPr>
              <w:fldChar w:fldCharType="begin"/>
            </w:r>
            <w:r w:rsidRPr="0057615A">
              <w:rPr>
                <w:b w:val="0"/>
                <w:bCs w:val="0"/>
                <w:noProof/>
                <w:webHidden/>
              </w:rPr>
              <w:instrText xml:space="preserve"> PAGEREF _Toc54603282 \h </w:instrText>
            </w:r>
            <w:r w:rsidRPr="0057615A">
              <w:rPr>
                <w:b w:val="0"/>
                <w:bCs w:val="0"/>
                <w:noProof/>
                <w:webHidden/>
              </w:rPr>
            </w:r>
            <w:r w:rsidRPr="0057615A">
              <w:rPr>
                <w:b w:val="0"/>
                <w:bCs w:val="0"/>
                <w:noProof/>
                <w:webHidden/>
              </w:rPr>
              <w:fldChar w:fldCharType="separate"/>
            </w:r>
            <w:r w:rsidRPr="0057615A">
              <w:rPr>
                <w:b w:val="0"/>
                <w:bCs w:val="0"/>
                <w:noProof/>
                <w:webHidden/>
              </w:rPr>
              <w:t>3</w:t>
            </w:r>
            <w:r w:rsidRPr="0057615A">
              <w:rPr>
                <w:b w:val="0"/>
                <w:bCs w:val="0"/>
                <w:noProof/>
                <w:webHidden/>
              </w:rPr>
              <w:fldChar w:fldCharType="end"/>
            </w:r>
          </w:hyperlink>
        </w:p>
        <w:p w14:paraId="6FBF63FA" w14:textId="31843E79" w:rsidR="0057615A" w:rsidRPr="0057615A" w:rsidRDefault="0057615A">
          <w:pPr>
            <w:pStyle w:val="TM2"/>
            <w:rPr>
              <w:rFonts w:eastAsiaTheme="minorEastAsia"/>
              <w:b w:val="0"/>
              <w:bCs w:val="0"/>
              <w:smallCaps w:val="0"/>
              <w:noProof/>
              <w:lang w:val="fr-CA" w:eastAsia="fr-CA"/>
            </w:rPr>
          </w:pPr>
          <w:hyperlink w:anchor="_Toc54603283" w:history="1">
            <w:r w:rsidRPr="0057615A">
              <w:rPr>
                <w:rStyle w:val="Lienhypertexte"/>
                <w:b w:val="0"/>
                <w:bCs w:val="0"/>
                <w:noProof/>
              </w:rPr>
              <w:t>Continuing Professional Development</w:t>
            </w:r>
            <w:r w:rsidRPr="0057615A">
              <w:rPr>
                <w:b w:val="0"/>
                <w:bCs w:val="0"/>
                <w:noProof/>
                <w:webHidden/>
              </w:rPr>
              <w:tab/>
            </w:r>
            <w:r w:rsidRPr="0057615A">
              <w:rPr>
                <w:b w:val="0"/>
                <w:bCs w:val="0"/>
                <w:noProof/>
                <w:webHidden/>
              </w:rPr>
              <w:fldChar w:fldCharType="begin"/>
            </w:r>
            <w:r w:rsidRPr="0057615A">
              <w:rPr>
                <w:b w:val="0"/>
                <w:bCs w:val="0"/>
                <w:noProof/>
                <w:webHidden/>
              </w:rPr>
              <w:instrText xml:space="preserve"> PAGEREF _Toc54603283 \h </w:instrText>
            </w:r>
            <w:r w:rsidRPr="0057615A">
              <w:rPr>
                <w:b w:val="0"/>
                <w:bCs w:val="0"/>
                <w:noProof/>
                <w:webHidden/>
              </w:rPr>
            </w:r>
            <w:r w:rsidRPr="0057615A">
              <w:rPr>
                <w:b w:val="0"/>
                <w:bCs w:val="0"/>
                <w:noProof/>
                <w:webHidden/>
              </w:rPr>
              <w:fldChar w:fldCharType="separate"/>
            </w:r>
            <w:r w:rsidRPr="0057615A">
              <w:rPr>
                <w:b w:val="0"/>
                <w:bCs w:val="0"/>
                <w:noProof/>
                <w:webHidden/>
              </w:rPr>
              <w:t>4</w:t>
            </w:r>
            <w:r w:rsidRPr="0057615A">
              <w:rPr>
                <w:b w:val="0"/>
                <w:bCs w:val="0"/>
                <w:noProof/>
                <w:webHidden/>
              </w:rPr>
              <w:fldChar w:fldCharType="end"/>
            </w:r>
          </w:hyperlink>
        </w:p>
        <w:p w14:paraId="1C6B55F9" w14:textId="57EFA1CD" w:rsidR="0057615A" w:rsidRDefault="0057615A">
          <w:pPr>
            <w:pStyle w:val="TM1"/>
            <w:rPr>
              <w:rFonts w:eastAsiaTheme="minorEastAsia"/>
              <w:b w:val="0"/>
              <w:bCs w:val="0"/>
              <w:i w:val="0"/>
              <w:iCs w:val="0"/>
              <w:caps w:val="0"/>
              <w:u w:val="none"/>
              <w:lang w:val="fr-CA" w:eastAsia="fr-CA"/>
            </w:rPr>
          </w:pPr>
          <w:hyperlink w:anchor="_Toc54603284" w:history="1">
            <w:r w:rsidRPr="003F01CC">
              <w:rPr>
                <w:rStyle w:val="Lienhypertexte"/>
              </w:rPr>
              <w:t>Training courses</w:t>
            </w:r>
            <w:r>
              <w:rPr>
                <w:webHidden/>
              </w:rPr>
              <w:tab/>
            </w:r>
            <w:r>
              <w:rPr>
                <w:webHidden/>
              </w:rPr>
              <w:fldChar w:fldCharType="begin"/>
            </w:r>
            <w:r>
              <w:rPr>
                <w:webHidden/>
              </w:rPr>
              <w:instrText xml:space="preserve"> PAGEREF _Toc54603284 \h </w:instrText>
            </w:r>
            <w:r>
              <w:rPr>
                <w:webHidden/>
              </w:rPr>
            </w:r>
            <w:r>
              <w:rPr>
                <w:webHidden/>
              </w:rPr>
              <w:fldChar w:fldCharType="separate"/>
            </w:r>
            <w:r>
              <w:rPr>
                <w:webHidden/>
              </w:rPr>
              <w:t>5</w:t>
            </w:r>
            <w:r>
              <w:rPr>
                <w:webHidden/>
              </w:rPr>
              <w:fldChar w:fldCharType="end"/>
            </w:r>
          </w:hyperlink>
        </w:p>
        <w:p w14:paraId="5CCDF783" w14:textId="53E158BE" w:rsidR="0057615A" w:rsidRDefault="0057615A">
          <w:pPr>
            <w:pStyle w:val="TM3"/>
            <w:tabs>
              <w:tab w:val="right" w:pos="10076"/>
            </w:tabs>
            <w:rPr>
              <w:rFonts w:eastAsiaTheme="minorEastAsia"/>
              <w:smallCaps w:val="0"/>
              <w:noProof/>
              <w:lang w:val="fr-CA" w:eastAsia="fr-CA"/>
            </w:rPr>
          </w:pPr>
          <w:hyperlink w:anchor="_Toc54603285" w:history="1">
            <w:r w:rsidRPr="003F01CC">
              <w:rPr>
                <w:rStyle w:val="Lienhypertexte"/>
                <w:noProof/>
              </w:rPr>
              <w:t>CSPC start-up</w:t>
            </w:r>
            <w:r>
              <w:rPr>
                <w:noProof/>
                <w:webHidden/>
              </w:rPr>
              <w:tab/>
            </w:r>
            <w:r>
              <w:rPr>
                <w:noProof/>
                <w:webHidden/>
              </w:rPr>
              <w:fldChar w:fldCharType="begin"/>
            </w:r>
            <w:r>
              <w:rPr>
                <w:noProof/>
                <w:webHidden/>
              </w:rPr>
              <w:instrText xml:space="preserve"> PAGEREF _Toc54603285 \h </w:instrText>
            </w:r>
            <w:r>
              <w:rPr>
                <w:noProof/>
                <w:webHidden/>
              </w:rPr>
            </w:r>
            <w:r>
              <w:rPr>
                <w:noProof/>
                <w:webHidden/>
              </w:rPr>
              <w:fldChar w:fldCharType="separate"/>
            </w:r>
            <w:r>
              <w:rPr>
                <w:noProof/>
                <w:webHidden/>
              </w:rPr>
              <w:t>5</w:t>
            </w:r>
            <w:r>
              <w:rPr>
                <w:noProof/>
                <w:webHidden/>
              </w:rPr>
              <w:fldChar w:fldCharType="end"/>
            </w:r>
          </w:hyperlink>
        </w:p>
        <w:p w14:paraId="649D566C" w14:textId="51ACBF5D" w:rsidR="0057615A" w:rsidRDefault="0057615A">
          <w:pPr>
            <w:pStyle w:val="TM3"/>
            <w:tabs>
              <w:tab w:val="right" w:pos="10076"/>
            </w:tabs>
            <w:rPr>
              <w:rFonts w:eastAsiaTheme="minorEastAsia"/>
              <w:smallCaps w:val="0"/>
              <w:noProof/>
              <w:lang w:val="fr-CA" w:eastAsia="fr-CA"/>
            </w:rPr>
          </w:pPr>
          <w:hyperlink w:anchor="_Toc54603286" w:history="1">
            <w:r w:rsidRPr="003F01CC">
              <w:rPr>
                <w:rStyle w:val="Lienhypertexte"/>
                <w:noProof/>
              </w:rPr>
              <w:t>CSPC In development</w:t>
            </w:r>
            <w:r>
              <w:rPr>
                <w:noProof/>
                <w:webHidden/>
              </w:rPr>
              <w:tab/>
            </w:r>
            <w:r>
              <w:rPr>
                <w:noProof/>
                <w:webHidden/>
              </w:rPr>
              <w:fldChar w:fldCharType="begin"/>
            </w:r>
            <w:r>
              <w:rPr>
                <w:noProof/>
                <w:webHidden/>
              </w:rPr>
              <w:instrText xml:space="preserve"> PAGEREF _Toc54603286 \h </w:instrText>
            </w:r>
            <w:r>
              <w:rPr>
                <w:noProof/>
                <w:webHidden/>
              </w:rPr>
            </w:r>
            <w:r>
              <w:rPr>
                <w:noProof/>
                <w:webHidden/>
              </w:rPr>
              <w:fldChar w:fldCharType="separate"/>
            </w:r>
            <w:r>
              <w:rPr>
                <w:noProof/>
                <w:webHidden/>
              </w:rPr>
              <w:t>6</w:t>
            </w:r>
            <w:r>
              <w:rPr>
                <w:noProof/>
                <w:webHidden/>
              </w:rPr>
              <w:fldChar w:fldCharType="end"/>
            </w:r>
          </w:hyperlink>
        </w:p>
        <w:p w14:paraId="0309546A" w14:textId="7C7A83C3" w:rsidR="0057615A" w:rsidRDefault="0057615A">
          <w:pPr>
            <w:pStyle w:val="TM3"/>
            <w:tabs>
              <w:tab w:val="right" w:pos="10076"/>
            </w:tabs>
            <w:rPr>
              <w:rFonts w:eastAsiaTheme="minorEastAsia"/>
              <w:smallCaps w:val="0"/>
              <w:noProof/>
              <w:lang w:val="fr-CA" w:eastAsia="fr-CA"/>
            </w:rPr>
          </w:pPr>
          <w:hyperlink w:anchor="_Toc54603287" w:history="1">
            <w:r w:rsidRPr="003F01CC">
              <w:rPr>
                <w:rStyle w:val="Lienhypertexte"/>
                <w:noProof/>
              </w:rPr>
              <w:t>CSPC regular 1</w:t>
            </w:r>
            <w:r>
              <w:rPr>
                <w:noProof/>
                <w:webHidden/>
              </w:rPr>
              <w:tab/>
            </w:r>
            <w:r>
              <w:rPr>
                <w:noProof/>
                <w:webHidden/>
              </w:rPr>
              <w:fldChar w:fldCharType="begin"/>
            </w:r>
            <w:r>
              <w:rPr>
                <w:noProof/>
                <w:webHidden/>
              </w:rPr>
              <w:instrText xml:space="preserve"> PAGEREF _Toc54603287 \h </w:instrText>
            </w:r>
            <w:r>
              <w:rPr>
                <w:noProof/>
                <w:webHidden/>
              </w:rPr>
            </w:r>
            <w:r>
              <w:rPr>
                <w:noProof/>
                <w:webHidden/>
              </w:rPr>
              <w:fldChar w:fldCharType="separate"/>
            </w:r>
            <w:r>
              <w:rPr>
                <w:noProof/>
                <w:webHidden/>
              </w:rPr>
              <w:t>7</w:t>
            </w:r>
            <w:r>
              <w:rPr>
                <w:noProof/>
                <w:webHidden/>
              </w:rPr>
              <w:fldChar w:fldCharType="end"/>
            </w:r>
          </w:hyperlink>
        </w:p>
        <w:p w14:paraId="17F81E8F" w14:textId="418FB6BD" w:rsidR="0057615A" w:rsidRDefault="0057615A">
          <w:pPr>
            <w:pStyle w:val="TM3"/>
            <w:tabs>
              <w:tab w:val="right" w:pos="10076"/>
            </w:tabs>
            <w:rPr>
              <w:rFonts w:eastAsiaTheme="minorEastAsia"/>
              <w:smallCaps w:val="0"/>
              <w:noProof/>
              <w:lang w:val="fr-CA" w:eastAsia="fr-CA"/>
            </w:rPr>
          </w:pPr>
          <w:hyperlink w:anchor="_Toc54603288" w:history="1">
            <w:r w:rsidRPr="003F01CC">
              <w:rPr>
                <w:rStyle w:val="Lienhypertexte"/>
                <w:noProof/>
              </w:rPr>
              <w:t>CSPC regular 2</w:t>
            </w:r>
            <w:r>
              <w:rPr>
                <w:noProof/>
                <w:webHidden/>
              </w:rPr>
              <w:tab/>
            </w:r>
            <w:r>
              <w:rPr>
                <w:noProof/>
                <w:webHidden/>
              </w:rPr>
              <w:fldChar w:fldCharType="begin"/>
            </w:r>
            <w:r>
              <w:rPr>
                <w:noProof/>
                <w:webHidden/>
              </w:rPr>
              <w:instrText xml:space="preserve"> PAGEREF _Toc54603288 \h </w:instrText>
            </w:r>
            <w:r>
              <w:rPr>
                <w:noProof/>
                <w:webHidden/>
              </w:rPr>
            </w:r>
            <w:r>
              <w:rPr>
                <w:noProof/>
                <w:webHidden/>
              </w:rPr>
              <w:fldChar w:fldCharType="separate"/>
            </w:r>
            <w:r>
              <w:rPr>
                <w:noProof/>
                <w:webHidden/>
              </w:rPr>
              <w:t>8</w:t>
            </w:r>
            <w:r>
              <w:rPr>
                <w:noProof/>
                <w:webHidden/>
              </w:rPr>
              <w:fldChar w:fldCharType="end"/>
            </w:r>
          </w:hyperlink>
        </w:p>
        <w:p w14:paraId="24B90256" w14:textId="11795FA6" w:rsidR="0057615A" w:rsidRDefault="0057615A">
          <w:pPr>
            <w:pStyle w:val="TM3"/>
            <w:tabs>
              <w:tab w:val="right" w:pos="10076"/>
            </w:tabs>
            <w:rPr>
              <w:rFonts w:eastAsiaTheme="minorEastAsia"/>
              <w:smallCaps w:val="0"/>
              <w:noProof/>
              <w:lang w:val="fr-CA" w:eastAsia="fr-CA"/>
            </w:rPr>
          </w:pPr>
          <w:hyperlink w:anchor="_Toc54603289" w:history="1">
            <w:r w:rsidRPr="003F01CC">
              <w:rPr>
                <w:rStyle w:val="Lienhypertexte"/>
                <w:noProof/>
              </w:rPr>
              <w:t>CSPC regular 3</w:t>
            </w:r>
            <w:r>
              <w:rPr>
                <w:noProof/>
                <w:webHidden/>
              </w:rPr>
              <w:tab/>
            </w:r>
            <w:r>
              <w:rPr>
                <w:noProof/>
                <w:webHidden/>
              </w:rPr>
              <w:fldChar w:fldCharType="begin"/>
            </w:r>
            <w:r>
              <w:rPr>
                <w:noProof/>
                <w:webHidden/>
              </w:rPr>
              <w:instrText xml:space="preserve"> PAGEREF _Toc54603289 \h </w:instrText>
            </w:r>
            <w:r>
              <w:rPr>
                <w:noProof/>
                <w:webHidden/>
              </w:rPr>
            </w:r>
            <w:r>
              <w:rPr>
                <w:noProof/>
                <w:webHidden/>
              </w:rPr>
              <w:fldChar w:fldCharType="separate"/>
            </w:r>
            <w:r>
              <w:rPr>
                <w:noProof/>
                <w:webHidden/>
              </w:rPr>
              <w:t>9</w:t>
            </w:r>
            <w:r>
              <w:rPr>
                <w:noProof/>
                <w:webHidden/>
              </w:rPr>
              <w:fldChar w:fldCharType="end"/>
            </w:r>
          </w:hyperlink>
        </w:p>
        <w:p w14:paraId="689B5211" w14:textId="5A38480B" w:rsidR="0057615A" w:rsidRDefault="0057615A">
          <w:pPr>
            <w:pStyle w:val="TM2"/>
            <w:rPr>
              <w:rFonts w:eastAsiaTheme="minorEastAsia"/>
              <w:b w:val="0"/>
              <w:bCs w:val="0"/>
              <w:smallCaps w:val="0"/>
              <w:noProof/>
              <w:lang w:val="fr-CA" w:eastAsia="fr-CA"/>
            </w:rPr>
          </w:pPr>
          <w:hyperlink w:anchor="_Toc54603290" w:history="1">
            <w:r w:rsidRPr="003F01CC">
              <w:rPr>
                <w:rStyle w:val="Lienhypertexte"/>
                <w:noProof/>
              </w:rPr>
              <w:t>Professions</w:t>
            </w:r>
            <w:r>
              <w:rPr>
                <w:noProof/>
                <w:webHidden/>
              </w:rPr>
              <w:tab/>
            </w:r>
            <w:r>
              <w:rPr>
                <w:noProof/>
                <w:webHidden/>
              </w:rPr>
              <w:fldChar w:fldCharType="begin"/>
            </w:r>
            <w:r>
              <w:rPr>
                <w:noProof/>
                <w:webHidden/>
              </w:rPr>
              <w:instrText xml:space="preserve"> PAGEREF _Toc54603290 \h </w:instrText>
            </w:r>
            <w:r>
              <w:rPr>
                <w:noProof/>
                <w:webHidden/>
              </w:rPr>
            </w:r>
            <w:r>
              <w:rPr>
                <w:noProof/>
                <w:webHidden/>
              </w:rPr>
              <w:fldChar w:fldCharType="separate"/>
            </w:r>
            <w:r>
              <w:rPr>
                <w:noProof/>
                <w:webHidden/>
              </w:rPr>
              <w:t>10</w:t>
            </w:r>
            <w:r>
              <w:rPr>
                <w:noProof/>
                <w:webHidden/>
              </w:rPr>
              <w:fldChar w:fldCharType="end"/>
            </w:r>
          </w:hyperlink>
        </w:p>
        <w:p w14:paraId="29A83230" w14:textId="36A4429B" w:rsidR="0057615A" w:rsidRDefault="0057615A">
          <w:pPr>
            <w:pStyle w:val="TM3"/>
            <w:tabs>
              <w:tab w:val="right" w:pos="10076"/>
            </w:tabs>
            <w:rPr>
              <w:rFonts w:eastAsiaTheme="minorEastAsia"/>
              <w:smallCaps w:val="0"/>
              <w:noProof/>
              <w:lang w:val="fr-CA" w:eastAsia="fr-CA"/>
            </w:rPr>
          </w:pPr>
          <w:hyperlink w:anchor="_Toc54603291" w:history="1">
            <w:r w:rsidRPr="003F01CC">
              <w:rPr>
                <w:rStyle w:val="Lienhypertexte"/>
                <w:noProof/>
              </w:rPr>
              <w:t>Medecine and Nursing</w:t>
            </w:r>
            <w:r>
              <w:rPr>
                <w:noProof/>
                <w:webHidden/>
              </w:rPr>
              <w:tab/>
            </w:r>
            <w:r>
              <w:rPr>
                <w:noProof/>
                <w:webHidden/>
              </w:rPr>
              <w:fldChar w:fldCharType="begin"/>
            </w:r>
            <w:r>
              <w:rPr>
                <w:noProof/>
                <w:webHidden/>
              </w:rPr>
              <w:instrText xml:space="preserve"> PAGEREF _Toc54603291 \h </w:instrText>
            </w:r>
            <w:r>
              <w:rPr>
                <w:noProof/>
                <w:webHidden/>
              </w:rPr>
            </w:r>
            <w:r>
              <w:rPr>
                <w:noProof/>
                <w:webHidden/>
              </w:rPr>
              <w:fldChar w:fldCharType="separate"/>
            </w:r>
            <w:r>
              <w:rPr>
                <w:noProof/>
                <w:webHidden/>
              </w:rPr>
              <w:t>10</w:t>
            </w:r>
            <w:r>
              <w:rPr>
                <w:noProof/>
                <w:webHidden/>
              </w:rPr>
              <w:fldChar w:fldCharType="end"/>
            </w:r>
          </w:hyperlink>
        </w:p>
        <w:p w14:paraId="349A3760" w14:textId="41118A6F" w:rsidR="0057615A" w:rsidRDefault="0057615A">
          <w:pPr>
            <w:pStyle w:val="TM3"/>
            <w:tabs>
              <w:tab w:val="right" w:pos="10076"/>
            </w:tabs>
            <w:rPr>
              <w:rFonts w:eastAsiaTheme="minorEastAsia"/>
              <w:smallCaps w:val="0"/>
              <w:noProof/>
              <w:lang w:val="fr-CA" w:eastAsia="fr-CA"/>
            </w:rPr>
          </w:pPr>
          <w:hyperlink w:anchor="_Toc54603292" w:history="1">
            <w:r w:rsidRPr="003F01CC">
              <w:rPr>
                <w:rStyle w:val="Lienhypertexte"/>
                <w:noProof/>
              </w:rPr>
              <w:t>Social work</w:t>
            </w:r>
            <w:r>
              <w:rPr>
                <w:noProof/>
                <w:webHidden/>
              </w:rPr>
              <w:tab/>
            </w:r>
            <w:r>
              <w:rPr>
                <w:noProof/>
                <w:webHidden/>
              </w:rPr>
              <w:fldChar w:fldCharType="begin"/>
            </w:r>
            <w:r>
              <w:rPr>
                <w:noProof/>
                <w:webHidden/>
              </w:rPr>
              <w:instrText xml:space="preserve"> PAGEREF _Toc54603292 \h </w:instrText>
            </w:r>
            <w:r>
              <w:rPr>
                <w:noProof/>
                <w:webHidden/>
              </w:rPr>
            </w:r>
            <w:r>
              <w:rPr>
                <w:noProof/>
                <w:webHidden/>
              </w:rPr>
              <w:fldChar w:fldCharType="separate"/>
            </w:r>
            <w:r>
              <w:rPr>
                <w:noProof/>
                <w:webHidden/>
              </w:rPr>
              <w:t>11</w:t>
            </w:r>
            <w:r>
              <w:rPr>
                <w:noProof/>
                <w:webHidden/>
              </w:rPr>
              <w:fldChar w:fldCharType="end"/>
            </w:r>
          </w:hyperlink>
        </w:p>
        <w:p w14:paraId="1B4B32D9" w14:textId="1262AF38" w:rsidR="0057615A" w:rsidRDefault="0057615A">
          <w:pPr>
            <w:pStyle w:val="TM3"/>
            <w:tabs>
              <w:tab w:val="right" w:pos="10076"/>
            </w:tabs>
            <w:rPr>
              <w:rFonts w:eastAsiaTheme="minorEastAsia"/>
              <w:smallCaps w:val="0"/>
              <w:noProof/>
              <w:lang w:val="fr-CA" w:eastAsia="fr-CA"/>
            </w:rPr>
          </w:pPr>
          <w:hyperlink w:anchor="_Toc54603293" w:history="1">
            <w:r w:rsidRPr="003F01CC">
              <w:rPr>
                <w:rStyle w:val="Lienhypertexte"/>
                <w:noProof/>
              </w:rPr>
              <w:t>Law</w:t>
            </w:r>
            <w:r>
              <w:rPr>
                <w:noProof/>
                <w:webHidden/>
              </w:rPr>
              <w:tab/>
            </w:r>
            <w:r>
              <w:rPr>
                <w:noProof/>
                <w:webHidden/>
              </w:rPr>
              <w:fldChar w:fldCharType="begin"/>
            </w:r>
            <w:r>
              <w:rPr>
                <w:noProof/>
                <w:webHidden/>
              </w:rPr>
              <w:instrText xml:space="preserve"> PAGEREF _Toc54603293 \h </w:instrText>
            </w:r>
            <w:r>
              <w:rPr>
                <w:noProof/>
                <w:webHidden/>
              </w:rPr>
            </w:r>
            <w:r>
              <w:rPr>
                <w:noProof/>
                <w:webHidden/>
              </w:rPr>
              <w:fldChar w:fldCharType="separate"/>
            </w:r>
            <w:r>
              <w:rPr>
                <w:noProof/>
                <w:webHidden/>
              </w:rPr>
              <w:t>12</w:t>
            </w:r>
            <w:r>
              <w:rPr>
                <w:noProof/>
                <w:webHidden/>
              </w:rPr>
              <w:fldChar w:fldCharType="end"/>
            </w:r>
          </w:hyperlink>
        </w:p>
        <w:p w14:paraId="2EEA618F" w14:textId="23091DBC" w:rsidR="0057615A" w:rsidRDefault="0057615A">
          <w:pPr>
            <w:pStyle w:val="TM3"/>
            <w:tabs>
              <w:tab w:val="right" w:pos="10076"/>
            </w:tabs>
            <w:rPr>
              <w:rFonts w:eastAsiaTheme="minorEastAsia"/>
              <w:smallCaps w:val="0"/>
              <w:noProof/>
              <w:lang w:val="fr-CA" w:eastAsia="fr-CA"/>
            </w:rPr>
          </w:pPr>
          <w:hyperlink w:anchor="_Toc54603294" w:history="1">
            <w:r w:rsidRPr="003F01CC">
              <w:rPr>
                <w:rStyle w:val="Lienhypertexte"/>
                <w:noProof/>
              </w:rPr>
              <w:t>Follow-up/support</w:t>
            </w:r>
            <w:r>
              <w:rPr>
                <w:noProof/>
                <w:webHidden/>
              </w:rPr>
              <w:tab/>
            </w:r>
            <w:r>
              <w:rPr>
                <w:noProof/>
                <w:webHidden/>
              </w:rPr>
              <w:fldChar w:fldCharType="begin"/>
            </w:r>
            <w:r>
              <w:rPr>
                <w:noProof/>
                <w:webHidden/>
              </w:rPr>
              <w:instrText xml:space="preserve"> PAGEREF _Toc54603294 \h </w:instrText>
            </w:r>
            <w:r>
              <w:rPr>
                <w:noProof/>
                <w:webHidden/>
              </w:rPr>
            </w:r>
            <w:r>
              <w:rPr>
                <w:noProof/>
                <w:webHidden/>
              </w:rPr>
              <w:fldChar w:fldCharType="separate"/>
            </w:r>
            <w:r>
              <w:rPr>
                <w:noProof/>
                <w:webHidden/>
              </w:rPr>
              <w:t>13</w:t>
            </w:r>
            <w:r>
              <w:rPr>
                <w:noProof/>
                <w:webHidden/>
              </w:rPr>
              <w:fldChar w:fldCharType="end"/>
            </w:r>
          </w:hyperlink>
        </w:p>
        <w:p w14:paraId="70AD83A9" w14:textId="145F468B" w:rsidR="0057615A" w:rsidRDefault="0057615A">
          <w:pPr>
            <w:pStyle w:val="TM3"/>
            <w:tabs>
              <w:tab w:val="right" w:pos="10076"/>
            </w:tabs>
            <w:rPr>
              <w:rFonts w:eastAsiaTheme="minorEastAsia"/>
              <w:smallCaps w:val="0"/>
              <w:noProof/>
              <w:lang w:val="fr-CA" w:eastAsia="fr-CA"/>
            </w:rPr>
          </w:pPr>
          <w:hyperlink w:anchor="_Toc54603295" w:history="1">
            <w:r w:rsidRPr="003F01CC">
              <w:rPr>
                <w:rStyle w:val="Lienhypertexte"/>
                <w:noProof/>
              </w:rPr>
              <w:t>Administration</w:t>
            </w:r>
            <w:r>
              <w:rPr>
                <w:noProof/>
                <w:webHidden/>
              </w:rPr>
              <w:tab/>
            </w:r>
            <w:r>
              <w:rPr>
                <w:noProof/>
                <w:webHidden/>
              </w:rPr>
              <w:fldChar w:fldCharType="begin"/>
            </w:r>
            <w:r>
              <w:rPr>
                <w:noProof/>
                <w:webHidden/>
              </w:rPr>
              <w:instrText xml:space="preserve"> PAGEREF _Toc54603295 \h </w:instrText>
            </w:r>
            <w:r>
              <w:rPr>
                <w:noProof/>
                <w:webHidden/>
              </w:rPr>
            </w:r>
            <w:r>
              <w:rPr>
                <w:noProof/>
                <w:webHidden/>
              </w:rPr>
              <w:fldChar w:fldCharType="separate"/>
            </w:r>
            <w:r>
              <w:rPr>
                <w:noProof/>
                <w:webHidden/>
              </w:rPr>
              <w:t>14</w:t>
            </w:r>
            <w:r>
              <w:rPr>
                <w:noProof/>
                <w:webHidden/>
              </w:rPr>
              <w:fldChar w:fldCharType="end"/>
            </w:r>
          </w:hyperlink>
        </w:p>
        <w:p w14:paraId="4BA0ECFF" w14:textId="6A946631" w:rsidR="0057615A" w:rsidRDefault="0057615A">
          <w:pPr>
            <w:pStyle w:val="TM3"/>
            <w:tabs>
              <w:tab w:val="right" w:pos="10076"/>
            </w:tabs>
            <w:rPr>
              <w:rFonts w:eastAsiaTheme="minorEastAsia"/>
              <w:smallCaps w:val="0"/>
              <w:noProof/>
              <w:lang w:val="fr-CA" w:eastAsia="fr-CA"/>
            </w:rPr>
          </w:pPr>
          <w:hyperlink w:anchor="_Toc54603296" w:history="1">
            <w:r w:rsidRPr="003F01CC">
              <w:rPr>
                <w:rStyle w:val="Lienhypertexte"/>
                <w:noProof/>
              </w:rPr>
              <w:t>Client reception</w:t>
            </w:r>
            <w:r>
              <w:rPr>
                <w:noProof/>
                <w:webHidden/>
              </w:rPr>
              <w:tab/>
            </w:r>
            <w:r>
              <w:rPr>
                <w:noProof/>
                <w:webHidden/>
              </w:rPr>
              <w:fldChar w:fldCharType="begin"/>
            </w:r>
            <w:r>
              <w:rPr>
                <w:noProof/>
                <w:webHidden/>
              </w:rPr>
              <w:instrText xml:space="preserve"> PAGEREF _Toc54603296 \h </w:instrText>
            </w:r>
            <w:r>
              <w:rPr>
                <w:noProof/>
                <w:webHidden/>
              </w:rPr>
            </w:r>
            <w:r>
              <w:rPr>
                <w:noProof/>
                <w:webHidden/>
              </w:rPr>
              <w:fldChar w:fldCharType="separate"/>
            </w:r>
            <w:r>
              <w:rPr>
                <w:noProof/>
                <w:webHidden/>
              </w:rPr>
              <w:t>15</w:t>
            </w:r>
            <w:r>
              <w:rPr>
                <w:noProof/>
                <w:webHidden/>
              </w:rPr>
              <w:fldChar w:fldCharType="end"/>
            </w:r>
          </w:hyperlink>
        </w:p>
        <w:p w14:paraId="77B0BD30" w14:textId="5E293FE9" w:rsidR="0057615A" w:rsidRDefault="0057615A">
          <w:pPr>
            <w:pStyle w:val="TM1"/>
            <w:rPr>
              <w:rFonts w:eastAsiaTheme="minorEastAsia"/>
              <w:b w:val="0"/>
              <w:bCs w:val="0"/>
              <w:i w:val="0"/>
              <w:iCs w:val="0"/>
              <w:caps w:val="0"/>
              <w:u w:val="none"/>
              <w:lang w:val="fr-CA" w:eastAsia="fr-CA"/>
            </w:rPr>
          </w:pPr>
          <w:hyperlink w:anchor="_Toc54603297" w:history="1">
            <w:r w:rsidRPr="003F01CC">
              <w:rPr>
                <w:rStyle w:val="Lienhypertexte"/>
              </w:rPr>
              <w:t>1. Introductory program</w:t>
            </w:r>
            <w:r>
              <w:rPr>
                <w:webHidden/>
              </w:rPr>
              <w:tab/>
            </w:r>
            <w:r>
              <w:rPr>
                <w:webHidden/>
              </w:rPr>
              <w:fldChar w:fldCharType="begin"/>
            </w:r>
            <w:r>
              <w:rPr>
                <w:webHidden/>
              </w:rPr>
              <w:instrText xml:space="preserve"> PAGEREF _Toc54603297 \h </w:instrText>
            </w:r>
            <w:r>
              <w:rPr>
                <w:webHidden/>
              </w:rPr>
            </w:r>
            <w:r>
              <w:rPr>
                <w:webHidden/>
              </w:rPr>
              <w:fldChar w:fldCharType="separate"/>
            </w:r>
            <w:r>
              <w:rPr>
                <w:webHidden/>
              </w:rPr>
              <w:t>16</w:t>
            </w:r>
            <w:r>
              <w:rPr>
                <w:webHidden/>
              </w:rPr>
              <w:fldChar w:fldCharType="end"/>
            </w:r>
          </w:hyperlink>
        </w:p>
        <w:p w14:paraId="5256D060" w14:textId="72F6A65F" w:rsidR="0057615A" w:rsidRDefault="0057615A">
          <w:pPr>
            <w:pStyle w:val="TM3"/>
            <w:tabs>
              <w:tab w:val="right" w:pos="10076"/>
            </w:tabs>
            <w:rPr>
              <w:rFonts w:eastAsiaTheme="minorEastAsia"/>
              <w:smallCaps w:val="0"/>
              <w:noProof/>
              <w:lang w:val="fr-CA" w:eastAsia="fr-CA"/>
            </w:rPr>
          </w:pPr>
          <w:hyperlink w:anchor="_Toc54603298" w:history="1">
            <w:r w:rsidRPr="003F01CC">
              <w:rPr>
                <w:rStyle w:val="Lienhypertexte"/>
                <w:noProof/>
              </w:rPr>
              <w:t>1.1 Introduction to Community Social Pediatrics</w:t>
            </w:r>
            <w:r>
              <w:rPr>
                <w:noProof/>
                <w:webHidden/>
              </w:rPr>
              <w:tab/>
            </w:r>
            <w:r>
              <w:rPr>
                <w:noProof/>
                <w:webHidden/>
              </w:rPr>
              <w:fldChar w:fldCharType="begin"/>
            </w:r>
            <w:r>
              <w:rPr>
                <w:noProof/>
                <w:webHidden/>
              </w:rPr>
              <w:instrText xml:space="preserve"> PAGEREF _Toc54603298 \h </w:instrText>
            </w:r>
            <w:r>
              <w:rPr>
                <w:noProof/>
                <w:webHidden/>
              </w:rPr>
            </w:r>
            <w:r>
              <w:rPr>
                <w:noProof/>
                <w:webHidden/>
              </w:rPr>
              <w:fldChar w:fldCharType="separate"/>
            </w:r>
            <w:r>
              <w:rPr>
                <w:noProof/>
                <w:webHidden/>
              </w:rPr>
              <w:t>16</w:t>
            </w:r>
            <w:r>
              <w:rPr>
                <w:noProof/>
                <w:webHidden/>
              </w:rPr>
              <w:fldChar w:fldCharType="end"/>
            </w:r>
          </w:hyperlink>
        </w:p>
        <w:p w14:paraId="6784C91E" w14:textId="5E23B31D" w:rsidR="0057615A" w:rsidRDefault="0057615A">
          <w:pPr>
            <w:pStyle w:val="TM3"/>
            <w:tabs>
              <w:tab w:val="right" w:pos="10076"/>
            </w:tabs>
            <w:rPr>
              <w:rFonts w:eastAsiaTheme="minorEastAsia"/>
              <w:smallCaps w:val="0"/>
              <w:noProof/>
              <w:lang w:val="fr-CA" w:eastAsia="fr-CA"/>
            </w:rPr>
          </w:pPr>
          <w:hyperlink w:anchor="_Toc54603299" w:history="1">
            <w:r w:rsidRPr="003F01CC">
              <w:rPr>
                <w:rStyle w:val="Lienhypertexte"/>
                <w:noProof/>
              </w:rPr>
              <w:t>1.2 The Seven Principles of the Rights of the Child</w:t>
            </w:r>
            <w:r>
              <w:rPr>
                <w:noProof/>
                <w:webHidden/>
              </w:rPr>
              <w:tab/>
            </w:r>
            <w:r>
              <w:rPr>
                <w:noProof/>
                <w:webHidden/>
              </w:rPr>
              <w:fldChar w:fldCharType="begin"/>
            </w:r>
            <w:r>
              <w:rPr>
                <w:noProof/>
                <w:webHidden/>
              </w:rPr>
              <w:instrText xml:space="preserve"> PAGEREF _Toc54603299 \h </w:instrText>
            </w:r>
            <w:r>
              <w:rPr>
                <w:noProof/>
                <w:webHidden/>
              </w:rPr>
            </w:r>
            <w:r>
              <w:rPr>
                <w:noProof/>
                <w:webHidden/>
              </w:rPr>
              <w:fldChar w:fldCharType="separate"/>
            </w:r>
            <w:r>
              <w:rPr>
                <w:noProof/>
                <w:webHidden/>
              </w:rPr>
              <w:t>17</w:t>
            </w:r>
            <w:r>
              <w:rPr>
                <w:noProof/>
                <w:webHidden/>
              </w:rPr>
              <w:fldChar w:fldCharType="end"/>
            </w:r>
          </w:hyperlink>
        </w:p>
        <w:p w14:paraId="6C24605C" w14:textId="689E89FD" w:rsidR="0057615A" w:rsidRDefault="0057615A">
          <w:pPr>
            <w:pStyle w:val="TM3"/>
            <w:tabs>
              <w:tab w:val="right" w:pos="10076"/>
            </w:tabs>
            <w:rPr>
              <w:rFonts w:eastAsiaTheme="minorEastAsia"/>
              <w:smallCaps w:val="0"/>
              <w:noProof/>
              <w:lang w:val="fr-CA" w:eastAsia="fr-CA"/>
            </w:rPr>
          </w:pPr>
          <w:hyperlink w:anchor="_Toc54603300" w:history="1">
            <w:r w:rsidRPr="003F01CC">
              <w:rPr>
                <w:rStyle w:val="Lienhypertexte"/>
                <w:noProof/>
              </w:rPr>
              <w:t>1.3 Toxic Stress and Intervention Strategies</w:t>
            </w:r>
            <w:r>
              <w:rPr>
                <w:noProof/>
                <w:webHidden/>
              </w:rPr>
              <w:tab/>
            </w:r>
            <w:r>
              <w:rPr>
                <w:noProof/>
                <w:webHidden/>
              </w:rPr>
              <w:fldChar w:fldCharType="begin"/>
            </w:r>
            <w:r>
              <w:rPr>
                <w:noProof/>
                <w:webHidden/>
              </w:rPr>
              <w:instrText xml:space="preserve"> PAGEREF _Toc54603300 \h </w:instrText>
            </w:r>
            <w:r>
              <w:rPr>
                <w:noProof/>
                <w:webHidden/>
              </w:rPr>
            </w:r>
            <w:r>
              <w:rPr>
                <w:noProof/>
                <w:webHidden/>
              </w:rPr>
              <w:fldChar w:fldCharType="separate"/>
            </w:r>
            <w:r>
              <w:rPr>
                <w:noProof/>
                <w:webHidden/>
              </w:rPr>
              <w:t>18</w:t>
            </w:r>
            <w:r>
              <w:rPr>
                <w:noProof/>
                <w:webHidden/>
              </w:rPr>
              <w:fldChar w:fldCharType="end"/>
            </w:r>
          </w:hyperlink>
        </w:p>
        <w:p w14:paraId="4A9188CE" w14:textId="4DBB69D5" w:rsidR="0057615A" w:rsidRDefault="0057615A">
          <w:pPr>
            <w:pStyle w:val="TM3"/>
            <w:tabs>
              <w:tab w:val="right" w:pos="10076"/>
            </w:tabs>
            <w:rPr>
              <w:rFonts w:eastAsiaTheme="minorEastAsia"/>
              <w:smallCaps w:val="0"/>
              <w:noProof/>
              <w:lang w:val="fr-CA" w:eastAsia="fr-CA"/>
            </w:rPr>
          </w:pPr>
          <w:hyperlink w:anchor="_Toc54603301" w:history="1">
            <w:r w:rsidRPr="003F01CC">
              <w:rPr>
                <w:rStyle w:val="Lienhypertexte"/>
                <w:noProof/>
              </w:rPr>
              <w:t>1.4 Clinical Observation</w:t>
            </w:r>
            <w:r>
              <w:rPr>
                <w:noProof/>
                <w:webHidden/>
              </w:rPr>
              <w:tab/>
            </w:r>
            <w:r>
              <w:rPr>
                <w:noProof/>
                <w:webHidden/>
              </w:rPr>
              <w:fldChar w:fldCharType="begin"/>
            </w:r>
            <w:r>
              <w:rPr>
                <w:noProof/>
                <w:webHidden/>
              </w:rPr>
              <w:instrText xml:space="preserve"> PAGEREF _Toc54603301 \h </w:instrText>
            </w:r>
            <w:r>
              <w:rPr>
                <w:noProof/>
                <w:webHidden/>
              </w:rPr>
            </w:r>
            <w:r>
              <w:rPr>
                <w:noProof/>
                <w:webHidden/>
              </w:rPr>
              <w:fldChar w:fldCharType="separate"/>
            </w:r>
            <w:r>
              <w:rPr>
                <w:noProof/>
                <w:webHidden/>
              </w:rPr>
              <w:t>19</w:t>
            </w:r>
            <w:r>
              <w:rPr>
                <w:noProof/>
                <w:webHidden/>
              </w:rPr>
              <w:fldChar w:fldCharType="end"/>
            </w:r>
          </w:hyperlink>
        </w:p>
        <w:p w14:paraId="4C3A2984" w14:textId="7D9F5831" w:rsidR="0057615A" w:rsidRDefault="0057615A">
          <w:pPr>
            <w:pStyle w:val="TM1"/>
            <w:rPr>
              <w:rFonts w:eastAsiaTheme="minorEastAsia"/>
              <w:b w:val="0"/>
              <w:bCs w:val="0"/>
              <w:i w:val="0"/>
              <w:iCs w:val="0"/>
              <w:caps w:val="0"/>
              <w:u w:val="none"/>
              <w:lang w:val="fr-CA" w:eastAsia="fr-CA"/>
            </w:rPr>
          </w:pPr>
          <w:hyperlink w:anchor="_Toc54603302" w:history="1">
            <w:r w:rsidRPr="003F01CC">
              <w:rPr>
                <w:rStyle w:val="Lienhypertexte"/>
              </w:rPr>
              <w:t>2. Professional Development Program</w:t>
            </w:r>
            <w:r>
              <w:rPr>
                <w:webHidden/>
              </w:rPr>
              <w:tab/>
            </w:r>
            <w:r>
              <w:rPr>
                <w:webHidden/>
              </w:rPr>
              <w:fldChar w:fldCharType="begin"/>
            </w:r>
            <w:r>
              <w:rPr>
                <w:webHidden/>
              </w:rPr>
              <w:instrText xml:space="preserve"> PAGEREF _Toc54603302 \h </w:instrText>
            </w:r>
            <w:r>
              <w:rPr>
                <w:webHidden/>
              </w:rPr>
            </w:r>
            <w:r>
              <w:rPr>
                <w:webHidden/>
              </w:rPr>
              <w:fldChar w:fldCharType="separate"/>
            </w:r>
            <w:r>
              <w:rPr>
                <w:webHidden/>
              </w:rPr>
              <w:t>20</w:t>
            </w:r>
            <w:r>
              <w:rPr>
                <w:webHidden/>
              </w:rPr>
              <w:fldChar w:fldCharType="end"/>
            </w:r>
          </w:hyperlink>
        </w:p>
        <w:p w14:paraId="6E578F42" w14:textId="331C571D" w:rsidR="0057615A" w:rsidRDefault="0057615A">
          <w:pPr>
            <w:pStyle w:val="TM3"/>
            <w:tabs>
              <w:tab w:val="left" w:pos="499"/>
              <w:tab w:val="right" w:pos="10076"/>
            </w:tabs>
            <w:rPr>
              <w:rFonts w:eastAsiaTheme="minorEastAsia"/>
              <w:smallCaps w:val="0"/>
              <w:noProof/>
              <w:lang w:val="fr-CA" w:eastAsia="fr-CA"/>
            </w:rPr>
          </w:pPr>
          <w:hyperlink w:anchor="_Toc54603303" w:history="1">
            <w:r w:rsidRPr="003F01CC">
              <w:rPr>
                <w:rStyle w:val="Lienhypertexte"/>
                <w:noProof/>
              </w:rPr>
              <w:t>2.1</w:t>
            </w:r>
            <w:r>
              <w:rPr>
                <w:rFonts w:eastAsiaTheme="minorEastAsia"/>
                <w:smallCaps w:val="0"/>
                <w:noProof/>
                <w:lang w:val="fr-CA" w:eastAsia="fr-CA"/>
              </w:rPr>
              <w:tab/>
            </w:r>
            <w:r w:rsidRPr="003F01CC">
              <w:rPr>
                <w:rStyle w:val="Lienhypertexte"/>
                <w:noProof/>
              </w:rPr>
              <w:t>ADHD and Behavioural Problems</w:t>
            </w:r>
            <w:r>
              <w:rPr>
                <w:noProof/>
                <w:webHidden/>
              </w:rPr>
              <w:tab/>
            </w:r>
            <w:r>
              <w:rPr>
                <w:noProof/>
                <w:webHidden/>
              </w:rPr>
              <w:fldChar w:fldCharType="begin"/>
            </w:r>
            <w:r>
              <w:rPr>
                <w:noProof/>
                <w:webHidden/>
              </w:rPr>
              <w:instrText xml:space="preserve"> PAGEREF _Toc54603303 \h </w:instrText>
            </w:r>
            <w:r>
              <w:rPr>
                <w:noProof/>
                <w:webHidden/>
              </w:rPr>
            </w:r>
            <w:r>
              <w:rPr>
                <w:noProof/>
                <w:webHidden/>
              </w:rPr>
              <w:fldChar w:fldCharType="separate"/>
            </w:r>
            <w:r>
              <w:rPr>
                <w:noProof/>
                <w:webHidden/>
              </w:rPr>
              <w:t>20</w:t>
            </w:r>
            <w:r>
              <w:rPr>
                <w:noProof/>
                <w:webHidden/>
              </w:rPr>
              <w:fldChar w:fldCharType="end"/>
            </w:r>
          </w:hyperlink>
        </w:p>
        <w:p w14:paraId="301FBCCE" w14:textId="0B6A7103" w:rsidR="0057615A" w:rsidRDefault="0057615A">
          <w:pPr>
            <w:pStyle w:val="TM3"/>
            <w:tabs>
              <w:tab w:val="left" w:pos="499"/>
              <w:tab w:val="right" w:pos="10076"/>
            </w:tabs>
            <w:rPr>
              <w:rFonts w:eastAsiaTheme="minorEastAsia"/>
              <w:smallCaps w:val="0"/>
              <w:noProof/>
              <w:lang w:val="fr-CA" w:eastAsia="fr-CA"/>
            </w:rPr>
          </w:pPr>
          <w:hyperlink w:anchor="_Toc54603304" w:history="1">
            <w:r w:rsidRPr="003F01CC">
              <w:rPr>
                <w:rStyle w:val="Lienhypertexte"/>
                <w:noProof/>
              </w:rPr>
              <w:t>2.2</w:t>
            </w:r>
            <w:r>
              <w:rPr>
                <w:rFonts w:eastAsiaTheme="minorEastAsia"/>
                <w:smallCaps w:val="0"/>
                <w:noProof/>
                <w:lang w:val="fr-CA" w:eastAsia="fr-CA"/>
              </w:rPr>
              <w:tab/>
            </w:r>
            <w:r w:rsidRPr="003F01CC">
              <w:rPr>
                <w:rStyle w:val="Lienhypertexte"/>
                <w:noProof/>
              </w:rPr>
              <w:t>Anxiety Disorders in Vulnerable Children</w:t>
            </w:r>
            <w:r>
              <w:rPr>
                <w:noProof/>
                <w:webHidden/>
              </w:rPr>
              <w:tab/>
            </w:r>
            <w:r>
              <w:rPr>
                <w:noProof/>
                <w:webHidden/>
              </w:rPr>
              <w:fldChar w:fldCharType="begin"/>
            </w:r>
            <w:r>
              <w:rPr>
                <w:noProof/>
                <w:webHidden/>
              </w:rPr>
              <w:instrText xml:space="preserve"> PAGEREF _Toc54603304 \h </w:instrText>
            </w:r>
            <w:r>
              <w:rPr>
                <w:noProof/>
                <w:webHidden/>
              </w:rPr>
            </w:r>
            <w:r>
              <w:rPr>
                <w:noProof/>
                <w:webHidden/>
              </w:rPr>
              <w:fldChar w:fldCharType="separate"/>
            </w:r>
            <w:r>
              <w:rPr>
                <w:noProof/>
                <w:webHidden/>
              </w:rPr>
              <w:t>21</w:t>
            </w:r>
            <w:r>
              <w:rPr>
                <w:noProof/>
                <w:webHidden/>
              </w:rPr>
              <w:fldChar w:fldCharType="end"/>
            </w:r>
          </w:hyperlink>
        </w:p>
        <w:p w14:paraId="4C9AFEFB" w14:textId="0505C78D" w:rsidR="0057615A" w:rsidRDefault="0057615A">
          <w:pPr>
            <w:pStyle w:val="TM1"/>
            <w:rPr>
              <w:rFonts w:eastAsiaTheme="minorEastAsia"/>
              <w:b w:val="0"/>
              <w:bCs w:val="0"/>
              <w:i w:val="0"/>
              <w:iCs w:val="0"/>
              <w:caps w:val="0"/>
              <w:u w:val="none"/>
              <w:lang w:val="fr-CA" w:eastAsia="fr-CA"/>
            </w:rPr>
          </w:pPr>
          <w:hyperlink w:anchor="_Toc54603305" w:history="1">
            <w:r w:rsidRPr="003F01CC">
              <w:rPr>
                <w:rStyle w:val="Lienhypertexte"/>
              </w:rPr>
              <w:t>3. Peer Learning Program</w:t>
            </w:r>
            <w:r>
              <w:rPr>
                <w:webHidden/>
              </w:rPr>
              <w:tab/>
            </w:r>
            <w:r>
              <w:rPr>
                <w:webHidden/>
              </w:rPr>
              <w:fldChar w:fldCharType="begin"/>
            </w:r>
            <w:r>
              <w:rPr>
                <w:webHidden/>
              </w:rPr>
              <w:instrText xml:space="preserve"> PAGEREF _Toc54603305 \h </w:instrText>
            </w:r>
            <w:r>
              <w:rPr>
                <w:webHidden/>
              </w:rPr>
            </w:r>
            <w:r>
              <w:rPr>
                <w:webHidden/>
              </w:rPr>
              <w:fldChar w:fldCharType="separate"/>
            </w:r>
            <w:r>
              <w:rPr>
                <w:webHidden/>
              </w:rPr>
              <w:t>22</w:t>
            </w:r>
            <w:r>
              <w:rPr>
                <w:webHidden/>
              </w:rPr>
              <w:fldChar w:fldCharType="end"/>
            </w:r>
          </w:hyperlink>
        </w:p>
        <w:p w14:paraId="7134BC58" w14:textId="33E4E450" w:rsidR="0057615A" w:rsidRDefault="0057615A">
          <w:pPr>
            <w:pStyle w:val="TM3"/>
            <w:tabs>
              <w:tab w:val="right" w:pos="10076"/>
            </w:tabs>
            <w:rPr>
              <w:rFonts w:eastAsiaTheme="minorEastAsia"/>
              <w:smallCaps w:val="0"/>
              <w:noProof/>
              <w:lang w:val="fr-CA" w:eastAsia="fr-CA"/>
            </w:rPr>
          </w:pPr>
          <w:hyperlink w:anchor="_Toc54603306" w:history="1">
            <w:r w:rsidRPr="003F01CC">
              <w:rPr>
                <w:rStyle w:val="Lienhypertexte"/>
                <w:noProof/>
              </w:rPr>
              <w:t>3.1 Clinical Exchange</w:t>
            </w:r>
            <w:r>
              <w:rPr>
                <w:noProof/>
                <w:webHidden/>
              </w:rPr>
              <w:tab/>
            </w:r>
            <w:r>
              <w:rPr>
                <w:noProof/>
                <w:webHidden/>
              </w:rPr>
              <w:fldChar w:fldCharType="begin"/>
            </w:r>
            <w:r>
              <w:rPr>
                <w:noProof/>
                <w:webHidden/>
              </w:rPr>
              <w:instrText xml:space="preserve"> PAGEREF _Toc54603306 \h </w:instrText>
            </w:r>
            <w:r>
              <w:rPr>
                <w:noProof/>
                <w:webHidden/>
              </w:rPr>
            </w:r>
            <w:r>
              <w:rPr>
                <w:noProof/>
                <w:webHidden/>
              </w:rPr>
              <w:fldChar w:fldCharType="separate"/>
            </w:r>
            <w:r>
              <w:rPr>
                <w:noProof/>
                <w:webHidden/>
              </w:rPr>
              <w:t>22</w:t>
            </w:r>
            <w:r>
              <w:rPr>
                <w:noProof/>
                <w:webHidden/>
              </w:rPr>
              <w:fldChar w:fldCharType="end"/>
            </w:r>
          </w:hyperlink>
        </w:p>
        <w:p w14:paraId="3FAF6F48" w14:textId="0F2A8205" w:rsidR="009D1AEB" w:rsidRDefault="00AF3CC4" w:rsidP="00AC0546">
          <w:r w:rsidRPr="007C2BC7">
            <w:rPr>
              <w:rFonts w:asciiTheme="minorHAnsi" w:hAnsiTheme="minorHAnsi"/>
              <w:b/>
              <w:i/>
              <w:caps/>
              <w:highlight w:val="yellow"/>
              <w:u w:val="single"/>
            </w:rPr>
            <w:fldChar w:fldCharType="end"/>
          </w:r>
        </w:p>
      </w:sdtContent>
    </w:sdt>
    <w:p w14:paraId="684118BF" w14:textId="25F8144E" w:rsidR="00A151B3" w:rsidRPr="00225DB7" w:rsidRDefault="00386D6D" w:rsidP="00C94034">
      <w:pPr>
        <w:pStyle w:val="Titre1"/>
        <w:rPr>
          <w:lang w:val="fr-CA"/>
        </w:rPr>
      </w:pPr>
      <w:r>
        <w:br w:type="page"/>
      </w:r>
    </w:p>
    <w:p w14:paraId="636E60E7" w14:textId="0FAAB84F" w:rsidR="00004F4F" w:rsidRPr="00004F4F" w:rsidRDefault="00004F4F" w:rsidP="00004F4F">
      <w:pPr>
        <w:pStyle w:val="Titre1"/>
      </w:pPr>
      <w:bookmarkStart w:id="1" w:name="_Toc54603279"/>
      <w:r>
        <w:lastRenderedPageBreak/>
        <w:t>The Community Social Pediatrics Institute</w:t>
      </w:r>
      <w:bookmarkEnd w:id="1"/>
    </w:p>
    <w:p w14:paraId="1C887641" w14:textId="30935A56" w:rsidR="00004F4F" w:rsidRPr="00004F4F" w:rsidRDefault="00004F4F" w:rsidP="00004F4F">
      <w:pPr>
        <w:pStyle w:val="NormalWeb"/>
        <w:jc w:val="both"/>
        <w:rPr>
          <w:rFonts w:ascii="DM Sans" w:hAnsi="DM Sans" w:cs="Arial"/>
          <w:sz w:val="20"/>
          <w:szCs w:val="20"/>
        </w:rPr>
      </w:pPr>
      <w:r>
        <w:rPr>
          <w:rFonts w:ascii="DM Sans" w:hAnsi="DM Sans"/>
          <w:sz w:val="20"/>
        </w:rPr>
        <w:t xml:space="preserve">The CSP approach was developed by Dr. Gilles Julien, a pediatrician, in the 1990s with the collaboration of numerous partners in health and social services, schools and communities. In the 2000s, Hélène (Sioui) Trudel, lawyer and mediator, enriched the CSP model by developing tools to promote access to justice and ensure the respect of all rights </w:t>
      </w:r>
      <w:r w:rsidR="00145D9D">
        <w:rPr>
          <w:rFonts w:ascii="DM Sans" w:hAnsi="DM Sans"/>
          <w:sz w:val="20"/>
        </w:rPr>
        <w:t xml:space="preserve">enshrined </w:t>
      </w:r>
      <w:r>
        <w:rPr>
          <w:rFonts w:ascii="DM Sans" w:hAnsi="DM Sans"/>
          <w:sz w:val="20"/>
        </w:rPr>
        <w:t xml:space="preserve">in the </w:t>
      </w:r>
      <w:r>
        <w:rPr>
          <w:rStyle w:val="Accentuation"/>
          <w:rFonts w:ascii="DM Sans" w:hAnsi="DM Sans"/>
          <w:sz w:val="20"/>
        </w:rPr>
        <w:t>Convention on the Rights of the Child</w:t>
      </w:r>
      <w:r>
        <w:rPr>
          <w:rFonts w:ascii="DM Sans" w:hAnsi="DM Sans"/>
          <w:sz w:val="20"/>
        </w:rPr>
        <w:t xml:space="preserve">. To achieve this, the model relies on the active participation of the child and their family, and an approach based on prevention and conflict resolution. Since then, this model of integrated social medicine has attracted attention from more and more communities and professionals </w:t>
      </w:r>
      <w:r w:rsidR="00145D9D">
        <w:rPr>
          <w:rFonts w:ascii="DM Sans" w:hAnsi="DM Sans"/>
          <w:sz w:val="20"/>
        </w:rPr>
        <w:t>working</w:t>
      </w:r>
      <w:r>
        <w:rPr>
          <w:rFonts w:ascii="DM Sans" w:hAnsi="DM Sans"/>
          <w:sz w:val="20"/>
        </w:rPr>
        <w:t xml:space="preserve"> with children in difficulty. In order to disseminate the knowledge it has acquired through shared experience and social innovation, </w:t>
      </w:r>
      <w:hyperlink r:id="rId13" w:tgtFrame="_blank" w:history="1">
        <w:r>
          <w:rPr>
            <w:rStyle w:val="Lienhypertexte"/>
            <w:rFonts w:ascii="DM Sans" w:hAnsi="DM Sans"/>
            <w:color w:val="323250"/>
            <w:sz w:val="20"/>
          </w:rPr>
          <w:t>Fondation Dr Julien</w:t>
        </w:r>
      </w:hyperlink>
      <w:r>
        <w:rPr>
          <w:rFonts w:ascii="DM Sans" w:hAnsi="DM Sans"/>
          <w:sz w:val="20"/>
        </w:rPr>
        <w:t xml:space="preserve"> created the </w:t>
      </w:r>
      <w:r>
        <w:rPr>
          <w:rStyle w:val="lev"/>
          <w:rFonts w:ascii="DM Sans" w:hAnsi="DM Sans"/>
          <w:sz w:val="20"/>
        </w:rPr>
        <w:t>Community Social Pediatrics Institute</w:t>
      </w:r>
      <w:r>
        <w:rPr>
          <w:rFonts w:ascii="DM Sans" w:hAnsi="DM Sans"/>
          <w:sz w:val="20"/>
        </w:rPr>
        <w:t>.</w:t>
      </w:r>
    </w:p>
    <w:p w14:paraId="3A2D6A83" w14:textId="77777777" w:rsidR="00004F4F" w:rsidRPr="00004F4F" w:rsidRDefault="00004F4F" w:rsidP="00004F4F">
      <w:pPr>
        <w:pStyle w:val="Titre2"/>
      </w:pPr>
      <w:bookmarkStart w:id="2" w:name="_Toc54603280"/>
      <w:r>
        <w:t>Our mission</w:t>
      </w:r>
      <w:bookmarkEnd w:id="2"/>
    </w:p>
    <w:p w14:paraId="7B5C07B1" w14:textId="5830EF16" w:rsidR="00004F4F" w:rsidRPr="00004F4F" w:rsidRDefault="00004F4F" w:rsidP="00004F4F">
      <w:pPr>
        <w:pStyle w:val="NormalWeb"/>
        <w:jc w:val="both"/>
        <w:rPr>
          <w:rFonts w:ascii="DM Sans" w:hAnsi="DM Sans" w:cs="Arial"/>
          <w:sz w:val="20"/>
          <w:szCs w:val="20"/>
        </w:rPr>
      </w:pPr>
      <w:r>
        <w:rPr>
          <w:rFonts w:ascii="DM Sans" w:hAnsi="DM Sans"/>
          <w:sz w:val="20"/>
        </w:rPr>
        <w:t>The Community Social Pediatrics Institute contributes to building a community of practice anchored in respecting all of the fundamental rights enshrined in the </w:t>
      </w:r>
      <w:r>
        <w:rPr>
          <w:rStyle w:val="Accentuation"/>
          <w:rFonts w:ascii="DM Sans" w:hAnsi="DM Sans"/>
          <w:sz w:val="20"/>
        </w:rPr>
        <w:t>Convention on the Rights of the Child</w:t>
      </w:r>
      <w:r>
        <w:rPr>
          <w:rFonts w:ascii="DM Sans" w:hAnsi="DM Sans"/>
          <w:sz w:val="20"/>
        </w:rPr>
        <w:t>. It provides the necessary tools by offering training for anyone interested in integrating the spirit and knowledge of CSP in their professional or personal life, either in Quebec or elsewhere in the world. This model of integrated social medicine uses a collaborative and engaged approach to care for, support and provide tools to vulnerable children in order to prevent and counter the impact of toxic stress on their health and development.</w:t>
      </w:r>
    </w:p>
    <w:p w14:paraId="14A004EB" w14:textId="77777777" w:rsidR="00004F4F" w:rsidRPr="00004F4F" w:rsidRDefault="00004F4F" w:rsidP="00004F4F">
      <w:pPr>
        <w:pStyle w:val="Titre2"/>
      </w:pPr>
      <w:bookmarkStart w:id="3" w:name="_Toc54603281"/>
      <w:r>
        <w:t>Our three types of training</w:t>
      </w:r>
      <w:bookmarkEnd w:id="3"/>
    </w:p>
    <w:p w14:paraId="19B6BD38" w14:textId="12F3598D" w:rsidR="0024096E" w:rsidRPr="00255ECA" w:rsidRDefault="00004F4F" w:rsidP="00255ECA">
      <w:pPr>
        <w:rPr>
          <w:sz w:val="20"/>
          <w:szCs w:val="20"/>
        </w:rPr>
      </w:pPr>
      <w:r>
        <w:rPr>
          <w:sz w:val="20"/>
        </w:rPr>
        <w:t>Continuing Professional Development</w:t>
      </w:r>
    </w:p>
    <w:p w14:paraId="1CBF1EC3" w14:textId="3CBE29EE" w:rsidR="00004F4F" w:rsidRPr="00255ECA" w:rsidRDefault="00004F4F" w:rsidP="00004F4F">
      <w:pPr>
        <w:rPr>
          <w:sz w:val="20"/>
          <w:szCs w:val="20"/>
        </w:rPr>
      </w:pPr>
      <w:r>
        <w:rPr>
          <w:sz w:val="20"/>
        </w:rPr>
        <w:t>University Training</w:t>
      </w:r>
    </w:p>
    <w:p w14:paraId="665B6853" w14:textId="059F06B0" w:rsidR="00004F4F" w:rsidRPr="00255ECA" w:rsidRDefault="00004F4F" w:rsidP="00004F4F">
      <w:pPr>
        <w:rPr>
          <w:sz w:val="20"/>
          <w:szCs w:val="20"/>
        </w:rPr>
      </w:pPr>
      <w:r>
        <w:rPr>
          <w:sz w:val="20"/>
        </w:rPr>
        <w:t>Community Training</w:t>
      </w:r>
    </w:p>
    <w:p w14:paraId="40D040F7" w14:textId="77777777" w:rsidR="00004F4F" w:rsidRPr="00004F4F" w:rsidRDefault="00004F4F" w:rsidP="00004F4F"/>
    <w:p w14:paraId="7EB487A7" w14:textId="7361B881" w:rsidR="001E6E2E" w:rsidRDefault="00004F4F" w:rsidP="00004F4F">
      <w:pPr>
        <w:pStyle w:val="Titre2"/>
      </w:pPr>
      <w:bookmarkStart w:id="4" w:name="_Toc54603282"/>
      <w:r>
        <w:t>Our team</w:t>
      </w:r>
      <w:bookmarkEnd w:id="4"/>
    </w:p>
    <w:p w14:paraId="6EC4FDF0" w14:textId="77777777" w:rsidR="001E6E2E" w:rsidRPr="000D1F4F" w:rsidRDefault="001E6E2E" w:rsidP="001E6E2E">
      <w:pPr>
        <w:pStyle w:val="Titre4"/>
        <w:rPr>
          <w:color w:val="A00078" w:themeColor="accent3"/>
        </w:rPr>
      </w:pPr>
      <w:r>
        <w:rPr>
          <w:color w:val="A00078" w:themeColor="accent3"/>
        </w:rPr>
        <w:t xml:space="preserve">Administration: </w:t>
      </w:r>
    </w:p>
    <w:p w14:paraId="164ECC29" w14:textId="77777777" w:rsidR="001E6E2E" w:rsidRDefault="001E6E2E" w:rsidP="001E6E2E">
      <w:pPr>
        <w:pStyle w:val="Paragraphedeliste"/>
        <w:numPr>
          <w:ilvl w:val="0"/>
          <w:numId w:val="30"/>
        </w:numPr>
      </w:pPr>
      <w:r>
        <w:rPr>
          <w:b/>
        </w:rPr>
        <w:t>Myriam Hivon</w:t>
      </w:r>
      <w:r>
        <w:t xml:space="preserve"> – Director, Community Social Pediatrics Institute</w:t>
      </w:r>
    </w:p>
    <w:p w14:paraId="25C7C0C8" w14:textId="77777777" w:rsidR="001E6E2E" w:rsidRPr="000D1F4F" w:rsidRDefault="001E6E2E" w:rsidP="001E6E2E">
      <w:pPr>
        <w:pStyle w:val="Titre4"/>
        <w:rPr>
          <w:color w:val="A00078" w:themeColor="accent3"/>
        </w:rPr>
      </w:pPr>
      <w:r>
        <w:rPr>
          <w:color w:val="A00078" w:themeColor="accent3"/>
        </w:rPr>
        <w:t>Design team:</w:t>
      </w:r>
    </w:p>
    <w:p w14:paraId="7B3B90B2" w14:textId="77777777" w:rsidR="001E6E2E" w:rsidRDefault="001E6E2E" w:rsidP="001E6E2E">
      <w:pPr>
        <w:pStyle w:val="Paragraphedeliste"/>
        <w:numPr>
          <w:ilvl w:val="0"/>
          <w:numId w:val="30"/>
        </w:numPr>
      </w:pPr>
      <w:r>
        <w:rPr>
          <w:b/>
        </w:rPr>
        <w:t>Anthony Bergeron</w:t>
      </w:r>
      <w:r>
        <w:t xml:space="preserve"> – Instructional Designer, Continuing Professional Education</w:t>
      </w:r>
    </w:p>
    <w:p w14:paraId="372AE6EA" w14:textId="77777777" w:rsidR="001E6E2E" w:rsidRDefault="001E6E2E" w:rsidP="001E6E2E">
      <w:pPr>
        <w:pStyle w:val="Paragraphedeliste"/>
        <w:numPr>
          <w:ilvl w:val="0"/>
          <w:numId w:val="30"/>
        </w:numPr>
      </w:pPr>
      <w:r>
        <w:rPr>
          <w:b/>
        </w:rPr>
        <w:t>Céline Desjardins</w:t>
      </w:r>
      <w:r>
        <w:t xml:space="preserve"> – Instructional Designer, University Certificate</w:t>
      </w:r>
    </w:p>
    <w:p w14:paraId="03E9685E" w14:textId="77777777" w:rsidR="001E6E2E" w:rsidRDefault="001E6E2E" w:rsidP="001E6E2E">
      <w:pPr>
        <w:pStyle w:val="Paragraphedeliste"/>
        <w:numPr>
          <w:ilvl w:val="0"/>
          <w:numId w:val="30"/>
        </w:numPr>
      </w:pPr>
      <w:r>
        <w:rPr>
          <w:b/>
        </w:rPr>
        <w:t>David Guillemette</w:t>
      </w:r>
      <w:r>
        <w:t xml:space="preserve"> – Instructional Technology Specialist and responsible for the Training Portal</w:t>
      </w:r>
    </w:p>
    <w:p w14:paraId="68C0A44E" w14:textId="77777777" w:rsidR="001E6E2E" w:rsidRPr="000D1F4F" w:rsidRDefault="001E6E2E" w:rsidP="001E6E2E">
      <w:pPr>
        <w:pStyle w:val="Titre4"/>
        <w:rPr>
          <w:color w:val="A00078" w:themeColor="accent3"/>
        </w:rPr>
      </w:pPr>
      <w:r>
        <w:rPr>
          <w:color w:val="A00078" w:themeColor="accent3"/>
        </w:rPr>
        <w:t>Coordination team:</w:t>
      </w:r>
    </w:p>
    <w:p w14:paraId="416C333B" w14:textId="77777777" w:rsidR="001E6E2E" w:rsidRPr="0008636E" w:rsidRDefault="001E6E2E" w:rsidP="001E6E2E">
      <w:pPr>
        <w:pStyle w:val="Paragraphedeliste"/>
        <w:numPr>
          <w:ilvl w:val="0"/>
          <w:numId w:val="31"/>
        </w:numPr>
        <w:rPr>
          <w:lang w:val="fr-CA"/>
        </w:rPr>
      </w:pPr>
      <w:r w:rsidRPr="0008636E">
        <w:rPr>
          <w:b/>
          <w:lang w:val="fr-CA"/>
        </w:rPr>
        <w:t>Caroline Chaumont</w:t>
      </w:r>
      <w:r w:rsidRPr="0008636E">
        <w:rPr>
          <w:lang w:val="fr-CA"/>
        </w:rPr>
        <w:t xml:space="preserve"> – Coordinator, FER (Familles-Enfants-Réseaux)</w:t>
      </w:r>
    </w:p>
    <w:p w14:paraId="6EF631AD" w14:textId="77777777" w:rsidR="001E6E2E" w:rsidRDefault="001E6E2E" w:rsidP="001E6E2E">
      <w:pPr>
        <w:pStyle w:val="Paragraphedeliste"/>
        <w:numPr>
          <w:ilvl w:val="0"/>
          <w:numId w:val="31"/>
        </w:numPr>
      </w:pPr>
      <w:r>
        <w:rPr>
          <w:b/>
        </w:rPr>
        <w:t>Ketty Marradi</w:t>
      </w:r>
      <w:r>
        <w:t xml:space="preserve"> – Training Coordinator and responsible for internships</w:t>
      </w:r>
    </w:p>
    <w:p w14:paraId="2EB8039C" w14:textId="77777777" w:rsidR="001E6E2E" w:rsidRPr="005448F5" w:rsidRDefault="001E6E2E" w:rsidP="001E6E2E">
      <w:pPr>
        <w:pStyle w:val="Titre4"/>
        <w:rPr>
          <w:color w:val="A00078" w:themeColor="accent3"/>
        </w:rPr>
      </w:pPr>
      <w:r>
        <w:rPr>
          <w:color w:val="A00078" w:themeColor="accent3"/>
        </w:rPr>
        <w:t>Research:</w:t>
      </w:r>
    </w:p>
    <w:p w14:paraId="646F32F0" w14:textId="77777777" w:rsidR="001E6E2E" w:rsidRDefault="001E6E2E" w:rsidP="001E6E2E">
      <w:pPr>
        <w:pStyle w:val="Paragraphedeliste"/>
        <w:numPr>
          <w:ilvl w:val="0"/>
          <w:numId w:val="38"/>
        </w:numPr>
      </w:pPr>
      <w:r>
        <w:rPr>
          <w:b/>
        </w:rPr>
        <w:t>Marie-Ève Turcotte</w:t>
      </w:r>
      <w:r>
        <w:t xml:space="preserve"> – Advisor, Scientific Support for Practice Improvement</w:t>
      </w:r>
    </w:p>
    <w:p w14:paraId="7FED8056" w14:textId="77777777" w:rsidR="001E6E2E" w:rsidRDefault="001E6E2E" w:rsidP="001E6E2E">
      <w:pPr>
        <w:pStyle w:val="Titre4"/>
        <w:rPr>
          <w:color w:val="A00078" w:themeColor="accent3"/>
        </w:rPr>
      </w:pPr>
      <w:r>
        <w:rPr>
          <w:color w:val="A00078" w:themeColor="accent3"/>
        </w:rPr>
        <w:t>Content experts:</w:t>
      </w:r>
    </w:p>
    <w:p w14:paraId="5561586E" w14:textId="77777777" w:rsidR="001E6E2E" w:rsidRDefault="001E6E2E" w:rsidP="001E6E2E">
      <w:pPr>
        <w:pStyle w:val="Paragraphedeliste"/>
        <w:numPr>
          <w:ilvl w:val="0"/>
          <w:numId w:val="38"/>
        </w:numPr>
      </w:pPr>
      <w:r>
        <w:rPr>
          <w:b/>
        </w:rPr>
        <w:t>Dr. Gilles Julien</w:t>
      </w:r>
      <w:r>
        <w:t xml:space="preserve"> – pediatrician, Clinical Director and founder of CSP</w:t>
      </w:r>
    </w:p>
    <w:p w14:paraId="128A511A" w14:textId="77777777" w:rsidR="001E6E2E" w:rsidRDefault="001E6E2E" w:rsidP="001E6E2E">
      <w:pPr>
        <w:pStyle w:val="Paragraphedeliste"/>
        <w:numPr>
          <w:ilvl w:val="0"/>
          <w:numId w:val="38"/>
        </w:numPr>
      </w:pPr>
      <w:r>
        <w:rPr>
          <w:b/>
        </w:rPr>
        <w:t>Dr. Gaëlle Vekemans</w:t>
      </w:r>
      <w:r>
        <w:t xml:space="preserve"> – pediatrician, Assistant Clinical Director</w:t>
      </w:r>
    </w:p>
    <w:p w14:paraId="5F55FD74" w14:textId="770D8BE8" w:rsidR="001E6E2E" w:rsidRDefault="001E6E2E" w:rsidP="001E6E2E">
      <w:pPr>
        <w:pStyle w:val="Paragraphedeliste"/>
        <w:numPr>
          <w:ilvl w:val="0"/>
          <w:numId w:val="38"/>
        </w:numPr>
      </w:pPr>
      <w:r>
        <w:rPr>
          <w:b/>
        </w:rPr>
        <w:t>Hélène (Sioui) Trudel</w:t>
      </w:r>
      <w:r>
        <w:t xml:space="preserve"> – lawyer, mediator, Director</w:t>
      </w:r>
      <w:r w:rsidR="00145D9D">
        <w:t xml:space="preserve"> of</w:t>
      </w:r>
      <w:r>
        <w:t xml:space="preserve"> Integrated Law and Social Innovation, and co-founder of Fondation Dr Julien</w:t>
      </w:r>
    </w:p>
    <w:p w14:paraId="00E92F06" w14:textId="0607221E" w:rsidR="001E6E2E" w:rsidRDefault="001E6E2E" w:rsidP="001E6E2E">
      <w:pPr>
        <w:pStyle w:val="Paragraphedeliste"/>
        <w:numPr>
          <w:ilvl w:val="0"/>
          <w:numId w:val="38"/>
        </w:numPr>
      </w:pPr>
      <w:r>
        <w:t xml:space="preserve">The teams </w:t>
      </w:r>
      <w:r w:rsidR="00145D9D">
        <w:t>of</w:t>
      </w:r>
      <w:r>
        <w:t xml:space="preserve"> the Hochelaga-Maisonneuve and Côte-des-Neiges CSPCs</w:t>
      </w:r>
    </w:p>
    <w:p w14:paraId="0CBDB187" w14:textId="77777777" w:rsidR="001E6E2E" w:rsidRDefault="001E6E2E" w:rsidP="001E6E2E">
      <w:pPr>
        <w:pStyle w:val="Paragraphedeliste"/>
        <w:numPr>
          <w:ilvl w:val="0"/>
          <w:numId w:val="38"/>
        </w:numPr>
      </w:pPr>
      <w:r>
        <w:t>The team at Garage à musique, specialized CSPC</w:t>
      </w:r>
    </w:p>
    <w:p w14:paraId="6450524C" w14:textId="45FD1FA6" w:rsidR="001E6E2E" w:rsidRPr="009E6050" w:rsidRDefault="001E6E2E" w:rsidP="001E6E2E">
      <w:pPr>
        <w:pStyle w:val="Paragraphedeliste"/>
        <w:numPr>
          <w:ilvl w:val="0"/>
          <w:numId w:val="38"/>
        </w:numPr>
      </w:pPr>
      <w:r>
        <w:t xml:space="preserve">The teams </w:t>
      </w:r>
      <w:r w:rsidR="00145D9D">
        <w:t>of</w:t>
      </w:r>
      <w:r>
        <w:t xml:space="preserve"> designated CSPCs</w:t>
      </w:r>
    </w:p>
    <w:p w14:paraId="253CD2C5" w14:textId="5F107DF5" w:rsidR="00CE39B2" w:rsidRDefault="00CE39B2" w:rsidP="00294910">
      <w:pPr>
        <w:pStyle w:val="Paragraphedeliste"/>
        <w:numPr>
          <w:ilvl w:val="0"/>
          <w:numId w:val="38"/>
        </w:numPr>
      </w:pPr>
      <w:r>
        <w:lastRenderedPageBreak/>
        <w:t xml:space="preserve">The teams </w:t>
      </w:r>
      <w:r w:rsidR="003D0E6D">
        <w:t>of</w:t>
      </w:r>
      <w:r>
        <w:t xml:space="preserve"> the Hochelaga-Maisonneuve and Côte-des-Neiges CSPCs</w:t>
      </w:r>
    </w:p>
    <w:p w14:paraId="092B14B4" w14:textId="064EDB04" w:rsidR="00510598" w:rsidRDefault="00510598" w:rsidP="00294910">
      <w:pPr>
        <w:pStyle w:val="Paragraphedeliste"/>
        <w:numPr>
          <w:ilvl w:val="0"/>
          <w:numId w:val="38"/>
        </w:numPr>
      </w:pPr>
      <w:r>
        <w:t>The team at Garage à musique, specialized community social pediatrics centre</w:t>
      </w:r>
    </w:p>
    <w:p w14:paraId="78C38CAE" w14:textId="2CD58C7B" w:rsidR="00F45C36" w:rsidRPr="009E6050" w:rsidRDefault="00F45C36" w:rsidP="00294910">
      <w:pPr>
        <w:pStyle w:val="Paragraphedeliste"/>
        <w:numPr>
          <w:ilvl w:val="0"/>
          <w:numId w:val="38"/>
        </w:numPr>
      </w:pPr>
      <w:r>
        <w:t xml:space="preserve">The teams </w:t>
      </w:r>
      <w:r w:rsidR="003D0E6D">
        <w:t>of</w:t>
      </w:r>
      <w:r>
        <w:t xml:space="preserve"> designated community social pediatrics centres</w:t>
      </w:r>
    </w:p>
    <w:p w14:paraId="79BB4355" w14:textId="77777777" w:rsidR="001E6E2E" w:rsidRDefault="001E6E2E" w:rsidP="00972EA7"/>
    <w:p w14:paraId="4881CAC7" w14:textId="712F9CA2" w:rsidR="00F23C83" w:rsidRPr="002D0691" w:rsidRDefault="00A92DDB" w:rsidP="00155311">
      <w:pPr>
        <w:pStyle w:val="Titre2"/>
      </w:pPr>
      <w:bookmarkStart w:id="5" w:name="_Toc54603283"/>
      <w:r>
        <w:t>Continuing Professional Development</w:t>
      </w:r>
      <w:bookmarkEnd w:id="5"/>
      <w:r>
        <w:t xml:space="preserve"> </w:t>
      </w:r>
    </w:p>
    <w:bookmarkEnd w:id="0"/>
    <w:p w14:paraId="22D0F61A" w14:textId="77777777" w:rsidR="002D0691" w:rsidRPr="005D2E45" w:rsidRDefault="002D0691" w:rsidP="002D0691">
      <w:pPr>
        <w:pStyle w:val="NormalWeb"/>
        <w:shd w:val="clear" w:color="auto" w:fill="FFFFFF"/>
        <w:jc w:val="both"/>
        <w:rPr>
          <w:rFonts w:ascii="DM Sans" w:eastAsiaTheme="minorHAnsi" w:hAnsi="DM Sans" w:cstheme="minorBidi"/>
          <w:sz w:val="20"/>
          <w:szCs w:val="22"/>
          <w:lang w:eastAsia="en-US"/>
        </w:rPr>
      </w:pPr>
      <w:r w:rsidRPr="005D2E45">
        <w:rPr>
          <w:rFonts w:ascii="DM Sans" w:eastAsiaTheme="minorHAnsi" w:hAnsi="DM Sans" w:cstheme="minorBidi"/>
          <w:sz w:val="20"/>
          <w:szCs w:val="22"/>
          <w:lang w:eastAsia="en-US"/>
        </w:rPr>
        <w:t>The Community Social Pediatrics Institute offers a continuing professional development program designed especially for professionals in the health sciences, social sciences and legal fields who work at, or in partnership with, community social pediatrics centres (CSPCs).</w:t>
      </w:r>
    </w:p>
    <w:p w14:paraId="457DFF76" w14:textId="67E15FE9" w:rsidR="002D0691" w:rsidRPr="005D2E45" w:rsidRDefault="002D0691" w:rsidP="002D0691">
      <w:pPr>
        <w:pStyle w:val="NormalWeb"/>
        <w:shd w:val="clear" w:color="auto" w:fill="FFFFFF"/>
        <w:jc w:val="both"/>
        <w:rPr>
          <w:rFonts w:ascii="DM Sans" w:eastAsiaTheme="minorHAnsi" w:hAnsi="DM Sans" w:cstheme="minorBidi"/>
          <w:sz w:val="20"/>
          <w:szCs w:val="22"/>
          <w:lang w:eastAsia="en-US"/>
        </w:rPr>
      </w:pPr>
      <w:r w:rsidRPr="005D2E45">
        <w:rPr>
          <w:rFonts w:ascii="DM Sans" w:eastAsiaTheme="minorHAnsi" w:hAnsi="DM Sans" w:cstheme="minorBidi"/>
          <w:sz w:val="20"/>
          <w:szCs w:val="22"/>
          <w:lang w:eastAsia="en-US"/>
        </w:rPr>
        <w:t>Aimed at fostering continuous improvement in practice, our programs are offered in a variety of online, in-person and hybrid learning formats that we continually update in response to the needs of our different target publics.</w:t>
      </w:r>
    </w:p>
    <w:p w14:paraId="7474C51B" w14:textId="77777777" w:rsidR="00F137D5" w:rsidRPr="00EA6C82" w:rsidRDefault="00F137D5" w:rsidP="00F137D5">
      <w:pPr>
        <w:rPr>
          <w:rFonts w:cs="Optima"/>
          <w:b/>
          <w:bCs/>
        </w:rPr>
      </w:pPr>
      <w:r w:rsidRPr="00EA6C82">
        <w:rPr>
          <w:b/>
          <w:bCs/>
          <w:szCs w:val="24"/>
        </w:rPr>
        <w:t>Our Continuing Professional Development comprises three components.</w:t>
      </w:r>
    </w:p>
    <w:p w14:paraId="187D9420" w14:textId="77777777" w:rsidR="00EA6C82" w:rsidRDefault="00EA6C82" w:rsidP="00576F67">
      <w:pPr>
        <w:pStyle w:val="Titre4"/>
        <w:rPr>
          <w:color w:val="A00078" w:themeColor="accent3"/>
        </w:rPr>
      </w:pPr>
    </w:p>
    <w:p w14:paraId="19797E94" w14:textId="4CFCC77B" w:rsidR="00F137D5" w:rsidRPr="00576F67" w:rsidRDefault="00F137D5" w:rsidP="00576F67">
      <w:pPr>
        <w:pStyle w:val="Titre4"/>
        <w:rPr>
          <w:color w:val="A00078" w:themeColor="accent3"/>
        </w:rPr>
      </w:pPr>
      <w:r w:rsidRPr="00576F67">
        <w:rPr>
          <w:color w:val="A00078" w:themeColor="accent3"/>
        </w:rPr>
        <w:t>Introductory Program</w:t>
      </w:r>
    </w:p>
    <w:p w14:paraId="64F9BA32" w14:textId="77777777" w:rsidR="00F137D5" w:rsidRPr="00F137D5" w:rsidRDefault="00F137D5" w:rsidP="00F137D5">
      <w:pPr>
        <w:rPr>
          <w:rFonts w:cs="Optima"/>
          <w:sz w:val="20"/>
          <w:szCs w:val="20"/>
        </w:rPr>
      </w:pPr>
      <w:r>
        <w:rPr>
          <w:sz w:val="20"/>
        </w:rPr>
        <w:t>This program is the starting point for any practice in CSP. Its objective is to ensure that all professionals working in the CSP network have a common understanding of the approach.</w:t>
      </w:r>
    </w:p>
    <w:p w14:paraId="5B690679" w14:textId="77777777" w:rsidR="00F137D5" w:rsidRPr="00F137D5" w:rsidRDefault="00F137D5" w:rsidP="00F137D5">
      <w:pPr>
        <w:rPr>
          <w:rFonts w:cs="Optima"/>
          <w:sz w:val="20"/>
          <w:szCs w:val="20"/>
        </w:rPr>
      </w:pPr>
    </w:p>
    <w:p w14:paraId="672A48E4" w14:textId="49471C7F" w:rsidR="00F137D5" w:rsidRPr="00F137D5" w:rsidRDefault="00F137D5" w:rsidP="00F137D5">
      <w:pPr>
        <w:rPr>
          <w:rFonts w:cs="Optima"/>
          <w:sz w:val="20"/>
          <w:szCs w:val="20"/>
        </w:rPr>
      </w:pPr>
      <w:r>
        <w:rPr>
          <w:sz w:val="20"/>
        </w:rPr>
        <w:t xml:space="preserve">All new employees in a CSPC must complete the training modules of the Introductory Program listed in their profile before advancing to other training programs. For physicians, completing the Introductory Program is required by </w:t>
      </w:r>
      <w:r w:rsidR="003558A3">
        <w:rPr>
          <w:sz w:val="20"/>
        </w:rPr>
        <w:t xml:space="preserve">Quebec's </w:t>
      </w:r>
      <w:r>
        <w:rPr>
          <w:sz w:val="20"/>
        </w:rPr>
        <w:t>Ministère de la Santé et des Services sociaux.</w:t>
      </w:r>
    </w:p>
    <w:p w14:paraId="5C3B331C" w14:textId="77777777" w:rsidR="00F137D5" w:rsidRPr="00F137D5" w:rsidRDefault="00F137D5" w:rsidP="00F137D5">
      <w:pPr>
        <w:rPr>
          <w:rFonts w:cs="Optima"/>
          <w:sz w:val="20"/>
          <w:szCs w:val="20"/>
        </w:rPr>
      </w:pPr>
    </w:p>
    <w:p w14:paraId="6624A2AB" w14:textId="77777777" w:rsidR="00F137D5" w:rsidRPr="00576F67" w:rsidRDefault="00F137D5" w:rsidP="00576F67">
      <w:pPr>
        <w:pStyle w:val="Titre4"/>
        <w:rPr>
          <w:color w:val="A00078" w:themeColor="accent3"/>
        </w:rPr>
      </w:pPr>
      <w:r w:rsidRPr="00576F67">
        <w:rPr>
          <w:color w:val="A00078" w:themeColor="accent3"/>
        </w:rPr>
        <w:t>Professional Development Program</w:t>
      </w:r>
    </w:p>
    <w:p w14:paraId="4ECEA461" w14:textId="4746C4AD" w:rsidR="00F137D5" w:rsidRDefault="00F137D5" w:rsidP="00576F67">
      <w:pPr>
        <w:rPr>
          <w:sz w:val="20"/>
        </w:rPr>
      </w:pPr>
      <w:r>
        <w:rPr>
          <w:sz w:val="20"/>
        </w:rPr>
        <w:t>The goal of this program is to enrich your CSP practice by acquiring a deeper understanding of themes specific to the approach. Bringing together experts in the field of child vulnerability, it helps clinicians update their knowledge and refine their interventions on themes specific to CSP.</w:t>
      </w:r>
    </w:p>
    <w:p w14:paraId="00F40D93" w14:textId="77777777" w:rsidR="00576F67" w:rsidRPr="00F137D5" w:rsidRDefault="00576F67" w:rsidP="00576F67">
      <w:pPr>
        <w:rPr>
          <w:rFonts w:cs="Optima"/>
          <w:sz w:val="20"/>
          <w:szCs w:val="20"/>
        </w:rPr>
      </w:pPr>
    </w:p>
    <w:p w14:paraId="6884ED09" w14:textId="77777777" w:rsidR="00F137D5" w:rsidRPr="00576F67" w:rsidRDefault="00F137D5" w:rsidP="00576F67">
      <w:pPr>
        <w:pStyle w:val="Titre4"/>
        <w:rPr>
          <w:color w:val="A00078" w:themeColor="accent3"/>
        </w:rPr>
      </w:pPr>
      <w:r w:rsidRPr="00576F67">
        <w:rPr>
          <w:color w:val="A00078" w:themeColor="accent3"/>
        </w:rPr>
        <w:t>Peer Learning Program</w:t>
      </w:r>
    </w:p>
    <w:p w14:paraId="4E865D44" w14:textId="481D18B1" w:rsidR="00F137D5" w:rsidRPr="00F137D5" w:rsidRDefault="00F137D5" w:rsidP="00F137D5">
      <w:pPr>
        <w:rPr>
          <w:rFonts w:cs="Optima"/>
          <w:sz w:val="20"/>
          <w:szCs w:val="20"/>
        </w:rPr>
      </w:pPr>
      <w:r>
        <w:rPr>
          <w:sz w:val="20"/>
        </w:rPr>
        <w:t>In this program, you will strengthen your practice by participating in codevelopment and exchange activities with other professionals. These activities are led by experts and centre around a theme that changes each year.</w:t>
      </w:r>
    </w:p>
    <w:p w14:paraId="1B1C0ECC" w14:textId="77777777" w:rsidR="00F137D5" w:rsidRDefault="00F137D5" w:rsidP="00F137D5">
      <w:pPr>
        <w:rPr>
          <w:rFonts w:cs="Optima"/>
          <w:sz w:val="20"/>
          <w:szCs w:val="20"/>
        </w:rPr>
      </w:pPr>
    </w:p>
    <w:p w14:paraId="1D57B3D3" w14:textId="1CF26BBE" w:rsidR="00F137D5" w:rsidRPr="00F137D5" w:rsidRDefault="00F137D5" w:rsidP="00F137D5">
      <w:pPr>
        <w:rPr>
          <w:rFonts w:cs="Optima"/>
          <w:sz w:val="20"/>
          <w:szCs w:val="20"/>
        </w:rPr>
      </w:pPr>
      <w:r>
        <w:rPr>
          <w:sz w:val="20"/>
        </w:rPr>
        <w:t>For new employees at CSPCs, this provides a space for collective learning and experience sharing with colleagues in the network.</w:t>
      </w:r>
    </w:p>
    <w:p w14:paraId="489A5695" w14:textId="77777777" w:rsidR="00F137D5" w:rsidRPr="00F137D5" w:rsidRDefault="00F137D5" w:rsidP="00F137D5">
      <w:pPr>
        <w:rPr>
          <w:rFonts w:cs="Optima"/>
          <w:sz w:val="20"/>
          <w:szCs w:val="20"/>
        </w:rPr>
      </w:pPr>
    </w:p>
    <w:p w14:paraId="63F85D0E" w14:textId="1F490F00" w:rsidR="00F137D5" w:rsidRPr="00F137D5" w:rsidRDefault="00F137D5" w:rsidP="00F137D5">
      <w:pPr>
        <w:rPr>
          <w:rFonts w:cs="Optima"/>
          <w:sz w:val="20"/>
          <w:szCs w:val="20"/>
        </w:rPr>
      </w:pPr>
      <w:r>
        <w:rPr>
          <w:sz w:val="20"/>
        </w:rPr>
        <w:t>Most of our training programs are recognized by Médecins francophones du Canada (French physicians of Canada), the Ordre des travailleurs sociaux et des thérapeutes conjugaux et familiaux du Québec (Quebec’s order of social workers and family/marriage therapists), and the Barreau du Québec (Quebec’s bar association).</w:t>
      </w:r>
    </w:p>
    <w:p w14:paraId="4A16D480" w14:textId="77777777" w:rsidR="00F137D5" w:rsidRPr="00F137D5" w:rsidRDefault="00F137D5" w:rsidP="00F137D5">
      <w:pPr>
        <w:rPr>
          <w:rFonts w:cs="Optima"/>
          <w:sz w:val="20"/>
          <w:szCs w:val="20"/>
        </w:rPr>
      </w:pPr>
    </w:p>
    <w:p w14:paraId="1F637BDE" w14:textId="39742EE5" w:rsidR="00911B27" w:rsidRDefault="00F137D5" w:rsidP="00F137D5">
      <w:pPr>
        <w:rPr>
          <w:sz w:val="20"/>
        </w:rPr>
      </w:pPr>
      <w:r>
        <w:rPr>
          <w:sz w:val="20"/>
        </w:rPr>
        <w:t xml:space="preserve">For more information on our Continuing Professional Development program, please contact: </w:t>
      </w:r>
      <w:proofErr w:type="gramStart"/>
      <w:r>
        <w:rPr>
          <w:sz w:val="20"/>
        </w:rPr>
        <w:t>formation@pediatriesociale.org .</w:t>
      </w:r>
      <w:proofErr w:type="gramEnd"/>
    </w:p>
    <w:p w14:paraId="3937E454" w14:textId="77777777" w:rsidR="00911B27" w:rsidRDefault="00911B27">
      <w:pPr>
        <w:spacing w:after="160" w:line="259" w:lineRule="auto"/>
        <w:rPr>
          <w:sz w:val="20"/>
        </w:rPr>
      </w:pPr>
      <w:r>
        <w:rPr>
          <w:sz w:val="20"/>
        </w:rPr>
        <w:br w:type="page"/>
      </w:r>
    </w:p>
    <w:p w14:paraId="5E4308CB" w14:textId="4693B762" w:rsidR="00911B27" w:rsidRDefault="00911B27" w:rsidP="00F137D5">
      <w:pPr>
        <w:rPr>
          <w:rFonts w:cs="Optima"/>
          <w:sz w:val="20"/>
          <w:szCs w:val="20"/>
        </w:rPr>
        <w:sectPr w:rsidR="00911B27" w:rsidSect="00911B27">
          <w:footerReference w:type="default" r:id="rId14"/>
          <w:headerReference w:type="first" r:id="rId15"/>
          <w:footerReference w:type="first" r:id="rId16"/>
          <w:pgSz w:w="12240" w:h="15840" w:code="1"/>
          <w:pgMar w:top="1440" w:right="1077" w:bottom="1440" w:left="1077" w:header="709" w:footer="454" w:gutter="0"/>
          <w:cols w:space="708"/>
          <w:titlePg/>
          <w:docGrid w:linePitch="360"/>
        </w:sectPr>
      </w:pPr>
    </w:p>
    <w:p w14:paraId="7A3F2809" w14:textId="77777777" w:rsidR="00A92DDB" w:rsidRDefault="00A92DDB" w:rsidP="00F137D5">
      <w:pPr>
        <w:rPr>
          <w:rFonts w:cs="Optima"/>
          <w:sz w:val="20"/>
          <w:szCs w:val="20"/>
        </w:rPr>
      </w:pPr>
    </w:p>
    <w:p w14:paraId="400C2325" w14:textId="10EB2180" w:rsidR="003B1887" w:rsidRDefault="003B1887" w:rsidP="003B1887">
      <w:pPr>
        <w:pStyle w:val="Titre1"/>
      </w:pPr>
      <w:bookmarkStart w:id="6" w:name="_Toc54603284"/>
      <w:r>
        <w:t>Training courses</w:t>
      </w:r>
      <w:bookmarkEnd w:id="6"/>
    </w:p>
    <w:p w14:paraId="763B24B4" w14:textId="440E08FF" w:rsidR="00EA6C82" w:rsidRDefault="00074B70" w:rsidP="00425E19">
      <w:pPr>
        <w:pStyle w:val="Titre3"/>
      </w:pPr>
      <w:bookmarkStart w:id="7" w:name="_Toc54603285"/>
      <w:r>
        <w:t xml:space="preserve">CSPC </w:t>
      </w:r>
      <w:r w:rsidR="00D535C0">
        <w:t>start-up</w:t>
      </w:r>
      <w:bookmarkEnd w:id="7"/>
    </w:p>
    <w:p w14:paraId="7C67F4B2" w14:textId="697BF387" w:rsidR="00074B70" w:rsidRDefault="00CD3B0B">
      <w:pPr>
        <w:spacing w:after="160" w:line="259" w:lineRule="auto"/>
        <w:rPr>
          <w:sz w:val="20"/>
        </w:rPr>
      </w:pPr>
      <w:r w:rsidRPr="00CD3B0B">
        <w:rPr>
          <w:noProof/>
          <w:sz w:val="20"/>
        </w:rPr>
        <w:drawing>
          <wp:anchor distT="0" distB="0" distL="114300" distR="114300" simplePos="0" relativeHeight="251659776" behindDoc="0" locked="0" layoutInCell="1" allowOverlap="1" wp14:anchorId="4059F647" wp14:editId="4D95E7F9">
            <wp:simplePos x="0" y="0"/>
            <wp:positionH relativeFrom="column">
              <wp:posOffset>-304800</wp:posOffset>
            </wp:positionH>
            <wp:positionV relativeFrom="paragraph">
              <wp:posOffset>156845</wp:posOffset>
            </wp:positionV>
            <wp:extent cx="8511540" cy="4190365"/>
            <wp:effectExtent l="0" t="0" r="3810" b="63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511540" cy="4190365"/>
                    </a:xfrm>
                    <a:prstGeom prst="rect">
                      <a:avLst/>
                    </a:prstGeom>
                  </pic:spPr>
                </pic:pic>
              </a:graphicData>
            </a:graphic>
            <wp14:sizeRelH relativeFrom="margin">
              <wp14:pctWidth>0</wp14:pctWidth>
            </wp14:sizeRelH>
            <wp14:sizeRelV relativeFrom="margin">
              <wp14:pctHeight>0</wp14:pctHeight>
            </wp14:sizeRelV>
          </wp:anchor>
        </w:drawing>
      </w:r>
    </w:p>
    <w:p w14:paraId="55EA9A7F" w14:textId="6A173883" w:rsidR="00074B70" w:rsidRDefault="00074B70">
      <w:pPr>
        <w:spacing w:after="160" w:line="259" w:lineRule="auto"/>
        <w:rPr>
          <w:sz w:val="20"/>
        </w:rPr>
      </w:pPr>
      <w:r>
        <w:rPr>
          <w:sz w:val="20"/>
        </w:rPr>
        <w:br w:type="page"/>
      </w:r>
    </w:p>
    <w:p w14:paraId="59CA9A49" w14:textId="64A939B2" w:rsidR="00D535C0" w:rsidRDefault="00074B70" w:rsidP="00425E19">
      <w:pPr>
        <w:pStyle w:val="Titre3"/>
      </w:pPr>
      <w:bookmarkStart w:id="8" w:name="_Toc54603286"/>
      <w:r>
        <w:lastRenderedPageBreak/>
        <w:t>CSPC</w:t>
      </w:r>
      <w:r w:rsidR="00D535C0">
        <w:t xml:space="preserve"> In development</w:t>
      </w:r>
      <w:bookmarkEnd w:id="8"/>
      <w:r w:rsidR="00D535C0">
        <w:t xml:space="preserve"> </w:t>
      </w:r>
    </w:p>
    <w:p w14:paraId="63F3DAB8" w14:textId="3CCC8EB7" w:rsidR="0004686C" w:rsidRPr="0004686C" w:rsidRDefault="00CD3B0B" w:rsidP="0004686C">
      <w:r w:rsidRPr="00CD3B0B">
        <w:rPr>
          <w:noProof/>
        </w:rPr>
        <w:drawing>
          <wp:anchor distT="0" distB="0" distL="114300" distR="114300" simplePos="0" relativeHeight="251651584" behindDoc="0" locked="0" layoutInCell="1" allowOverlap="1" wp14:anchorId="7957BE0C" wp14:editId="56A5BCE7">
            <wp:simplePos x="0" y="0"/>
            <wp:positionH relativeFrom="margin">
              <wp:align>center</wp:align>
            </wp:positionH>
            <wp:positionV relativeFrom="paragraph">
              <wp:posOffset>214630</wp:posOffset>
            </wp:positionV>
            <wp:extent cx="9360000" cy="3759898"/>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360000" cy="3759898"/>
                    </a:xfrm>
                    <a:prstGeom prst="rect">
                      <a:avLst/>
                    </a:prstGeom>
                  </pic:spPr>
                </pic:pic>
              </a:graphicData>
            </a:graphic>
            <wp14:sizeRelH relativeFrom="margin">
              <wp14:pctWidth>0</wp14:pctWidth>
            </wp14:sizeRelH>
            <wp14:sizeRelV relativeFrom="margin">
              <wp14:pctHeight>0</wp14:pctHeight>
            </wp14:sizeRelV>
          </wp:anchor>
        </w:drawing>
      </w:r>
    </w:p>
    <w:p w14:paraId="75549D85" w14:textId="19BB2D7B" w:rsidR="00D535C0" w:rsidRDefault="00D535C0">
      <w:pPr>
        <w:spacing w:after="160" w:line="259" w:lineRule="auto"/>
        <w:rPr>
          <w:sz w:val="20"/>
        </w:rPr>
      </w:pPr>
      <w:r>
        <w:rPr>
          <w:sz w:val="20"/>
        </w:rPr>
        <w:br w:type="page"/>
      </w:r>
    </w:p>
    <w:p w14:paraId="13FCF87B" w14:textId="49C909C4" w:rsidR="00D535C0" w:rsidRDefault="00D535C0" w:rsidP="00425E19">
      <w:pPr>
        <w:pStyle w:val="Titre3"/>
      </w:pPr>
      <w:bookmarkStart w:id="9" w:name="_Toc54603287"/>
      <w:r>
        <w:lastRenderedPageBreak/>
        <w:t>CSPC regular 1</w:t>
      </w:r>
      <w:bookmarkEnd w:id="9"/>
    </w:p>
    <w:p w14:paraId="7A570E23" w14:textId="408882B0" w:rsidR="00425E19" w:rsidRPr="00425E19" w:rsidRDefault="00425E19" w:rsidP="00425E19">
      <w:r w:rsidRPr="00CD3B0B">
        <w:rPr>
          <w:noProof/>
          <w:sz w:val="20"/>
          <w:szCs w:val="20"/>
        </w:rPr>
        <w:drawing>
          <wp:anchor distT="0" distB="0" distL="114300" distR="114300" simplePos="0" relativeHeight="251652608" behindDoc="0" locked="0" layoutInCell="1" allowOverlap="1" wp14:anchorId="4E693DA8" wp14:editId="57C6E2B4">
            <wp:simplePos x="0" y="0"/>
            <wp:positionH relativeFrom="column">
              <wp:posOffset>-525780</wp:posOffset>
            </wp:positionH>
            <wp:positionV relativeFrom="paragraph">
              <wp:posOffset>247775</wp:posOffset>
            </wp:positionV>
            <wp:extent cx="9360000" cy="3751234"/>
            <wp:effectExtent l="0" t="0" r="0" b="190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360000" cy="3751234"/>
                    </a:xfrm>
                    <a:prstGeom prst="rect">
                      <a:avLst/>
                    </a:prstGeom>
                  </pic:spPr>
                </pic:pic>
              </a:graphicData>
            </a:graphic>
            <wp14:sizeRelH relativeFrom="margin">
              <wp14:pctWidth>0</wp14:pctWidth>
            </wp14:sizeRelH>
            <wp14:sizeRelV relativeFrom="margin">
              <wp14:pctHeight>0</wp14:pctHeight>
            </wp14:sizeRelV>
          </wp:anchor>
        </w:drawing>
      </w:r>
    </w:p>
    <w:p w14:paraId="75650670" w14:textId="15B8FC6A" w:rsidR="00D535C0" w:rsidRDefault="00D535C0" w:rsidP="00EA6C82">
      <w:pPr>
        <w:spacing w:after="160" w:line="259" w:lineRule="auto"/>
        <w:rPr>
          <w:sz w:val="20"/>
          <w:szCs w:val="20"/>
        </w:rPr>
      </w:pPr>
    </w:p>
    <w:p w14:paraId="2C55CC86" w14:textId="75BC3BD9" w:rsidR="00D44930" w:rsidRDefault="00D44930">
      <w:pPr>
        <w:spacing w:after="160" w:line="259" w:lineRule="auto"/>
        <w:rPr>
          <w:sz w:val="20"/>
          <w:szCs w:val="20"/>
        </w:rPr>
      </w:pPr>
      <w:r>
        <w:rPr>
          <w:sz w:val="20"/>
          <w:szCs w:val="20"/>
        </w:rPr>
        <w:br w:type="page"/>
      </w:r>
    </w:p>
    <w:p w14:paraId="4EB75F2D" w14:textId="6D18296E" w:rsidR="00D44930" w:rsidRDefault="00D44930" w:rsidP="00425E19">
      <w:pPr>
        <w:pStyle w:val="Titre3"/>
      </w:pPr>
      <w:bookmarkStart w:id="10" w:name="_Toc54603288"/>
      <w:r>
        <w:lastRenderedPageBreak/>
        <w:t>CSPC regular 2</w:t>
      </w:r>
      <w:bookmarkEnd w:id="10"/>
    </w:p>
    <w:p w14:paraId="340BD2B5" w14:textId="52FA5C5E" w:rsidR="00D44930" w:rsidRDefault="00CD3B0B" w:rsidP="00EA6C82">
      <w:pPr>
        <w:spacing w:after="160" w:line="259" w:lineRule="auto"/>
        <w:rPr>
          <w:sz w:val="20"/>
        </w:rPr>
      </w:pPr>
      <w:r w:rsidRPr="00CD3B0B">
        <w:rPr>
          <w:noProof/>
          <w:sz w:val="20"/>
        </w:rPr>
        <w:drawing>
          <wp:anchor distT="0" distB="0" distL="114300" distR="114300" simplePos="0" relativeHeight="251661824" behindDoc="0" locked="0" layoutInCell="1" allowOverlap="1" wp14:anchorId="708B1078" wp14:editId="33DF1F22">
            <wp:simplePos x="0" y="0"/>
            <wp:positionH relativeFrom="column">
              <wp:posOffset>-619760</wp:posOffset>
            </wp:positionH>
            <wp:positionV relativeFrom="paragraph">
              <wp:posOffset>176530</wp:posOffset>
            </wp:positionV>
            <wp:extent cx="9360000" cy="3762778"/>
            <wp:effectExtent l="0" t="0" r="0" b="952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360000" cy="3762778"/>
                    </a:xfrm>
                    <a:prstGeom prst="rect">
                      <a:avLst/>
                    </a:prstGeom>
                  </pic:spPr>
                </pic:pic>
              </a:graphicData>
            </a:graphic>
          </wp:anchor>
        </w:drawing>
      </w:r>
    </w:p>
    <w:p w14:paraId="2E2761ED" w14:textId="594B7832" w:rsidR="00D44930" w:rsidRDefault="00D44930">
      <w:pPr>
        <w:spacing w:after="160" w:line="259" w:lineRule="auto"/>
        <w:rPr>
          <w:sz w:val="20"/>
        </w:rPr>
      </w:pPr>
      <w:r>
        <w:rPr>
          <w:sz w:val="20"/>
        </w:rPr>
        <w:br w:type="page"/>
      </w:r>
    </w:p>
    <w:p w14:paraId="056781A6" w14:textId="690CDDDF" w:rsidR="00D44930" w:rsidRDefault="00D44930" w:rsidP="00425E19">
      <w:pPr>
        <w:pStyle w:val="Titre3"/>
      </w:pPr>
      <w:bookmarkStart w:id="11" w:name="_Toc54603289"/>
      <w:r>
        <w:lastRenderedPageBreak/>
        <w:t>CSPC regular 3</w:t>
      </w:r>
      <w:bookmarkEnd w:id="11"/>
    </w:p>
    <w:p w14:paraId="289A346F" w14:textId="2DA89B30" w:rsidR="00425E19" w:rsidRPr="00425E19" w:rsidRDefault="00425E19" w:rsidP="00425E19">
      <w:r w:rsidRPr="00CD3B0B">
        <w:rPr>
          <w:noProof/>
          <w:sz w:val="20"/>
        </w:rPr>
        <w:drawing>
          <wp:anchor distT="0" distB="0" distL="114300" distR="114300" simplePos="0" relativeHeight="251662848" behindDoc="0" locked="0" layoutInCell="1" allowOverlap="1" wp14:anchorId="6AB85C45" wp14:editId="40A29C82">
            <wp:simplePos x="0" y="0"/>
            <wp:positionH relativeFrom="column">
              <wp:posOffset>-582081</wp:posOffset>
            </wp:positionH>
            <wp:positionV relativeFrom="paragraph">
              <wp:posOffset>294663</wp:posOffset>
            </wp:positionV>
            <wp:extent cx="9360000" cy="3765667"/>
            <wp:effectExtent l="0" t="0" r="0" b="635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360000" cy="3765667"/>
                    </a:xfrm>
                    <a:prstGeom prst="rect">
                      <a:avLst/>
                    </a:prstGeom>
                  </pic:spPr>
                </pic:pic>
              </a:graphicData>
            </a:graphic>
          </wp:anchor>
        </w:drawing>
      </w:r>
    </w:p>
    <w:p w14:paraId="54922377" w14:textId="262FC5E5" w:rsidR="00911B27" w:rsidRDefault="00911B27">
      <w:pPr>
        <w:spacing w:after="160" w:line="259" w:lineRule="auto"/>
        <w:rPr>
          <w:sz w:val="20"/>
        </w:rPr>
      </w:pPr>
      <w:r>
        <w:rPr>
          <w:sz w:val="20"/>
        </w:rPr>
        <w:br w:type="page"/>
      </w:r>
    </w:p>
    <w:p w14:paraId="11C7B18B" w14:textId="536DE376" w:rsidR="00D44930" w:rsidRDefault="007D5BF6" w:rsidP="007D5BF6">
      <w:pPr>
        <w:pStyle w:val="Titre2"/>
      </w:pPr>
      <w:bookmarkStart w:id="12" w:name="_Toc54603290"/>
      <w:r>
        <w:lastRenderedPageBreak/>
        <w:t>Professions</w:t>
      </w:r>
      <w:bookmarkEnd w:id="12"/>
    </w:p>
    <w:p w14:paraId="39BBFE5C" w14:textId="5C5DE697" w:rsidR="007D5BF6" w:rsidRDefault="007A137D" w:rsidP="007A137D">
      <w:pPr>
        <w:pStyle w:val="Titre3"/>
      </w:pPr>
      <w:bookmarkStart w:id="13" w:name="_Toc54603291"/>
      <w:proofErr w:type="spellStart"/>
      <w:r>
        <w:t>Medecine</w:t>
      </w:r>
      <w:proofErr w:type="spellEnd"/>
      <w:r>
        <w:t xml:space="preserve"> and Nursing</w:t>
      </w:r>
      <w:bookmarkEnd w:id="13"/>
    </w:p>
    <w:p w14:paraId="250A1EBF" w14:textId="68ECAFF8" w:rsidR="007A137D" w:rsidRDefault="007A137D" w:rsidP="007A137D"/>
    <w:p w14:paraId="0DA7831A" w14:textId="5B27A94A" w:rsidR="007A137D" w:rsidRDefault="00425E19" w:rsidP="007A137D">
      <w:r w:rsidRPr="0039733C">
        <w:rPr>
          <w:noProof/>
        </w:rPr>
        <w:drawing>
          <wp:anchor distT="0" distB="0" distL="114300" distR="114300" simplePos="0" relativeHeight="251663872" behindDoc="0" locked="0" layoutInCell="1" allowOverlap="1" wp14:anchorId="25F2791C" wp14:editId="1B9660D0">
            <wp:simplePos x="0" y="0"/>
            <wp:positionH relativeFrom="margin">
              <wp:align>center</wp:align>
            </wp:positionH>
            <wp:positionV relativeFrom="paragraph">
              <wp:posOffset>237490</wp:posOffset>
            </wp:positionV>
            <wp:extent cx="9552305" cy="3190875"/>
            <wp:effectExtent l="0" t="0" r="0" b="952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552305" cy="3190875"/>
                    </a:xfrm>
                    <a:prstGeom prst="rect">
                      <a:avLst/>
                    </a:prstGeom>
                  </pic:spPr>
                </pic:pic>
              </a:graphicData>
            </a:graphic>
            <wp14:sizeRelH relativeFrom="margin">
              <wp14:pctWidth>0</wp14:pctWidth>
            </wp14:sizeRelH>
            <wp14:sizeRelV relativeFrom="margin">
              <wp14:pctHeight>0</wp14:pctHeight>
            </wp14:sizeRelV>
          </wp:anchor>
        </w:drawing>
      </w:r>
    </w:p>
    <w:p w14:paraId="0A2949B5" w14:textId="6CFD6A5C" w:rsidR="007A137D" w:rsidRDefault="007A137D">
      <w:pPr>
        <w:spacing w:after="160" w:line="259" w:lineRule="auto"/>
      </w:pPr>
      <w:r>
        <w:br w:type="page"/>
      </w:r>
    </w:p>
    <w:p w14:paraId="50E641CF" w14:textId="0F7CCBA8" w:rsidR="007A137D" w:rsidRDefault="003F0E7D" w:rsidP="003F0E7D">
      <w:pPr>
        <w:pStyle w:val="Titre3"/>
      </w:pPr>
      <w:bookmarkStart w:id="14" w:name="_Toc54603292"/>
      <w:r>
        <w:lastRenderedPageBreak/>
        <w:t>Social work</w:t>
      </w:r>
      <w:bookmarkEnd w:id="14"/>
    </w:p>
    <w:p w14:paraId="767F7A22" w14:textId="419D9CE2" w:rsidR="003F0E7D" w:rsidRDefault="00906598" w:rsidP="003F0E7D">
      <w:r w:rsidRPr="0048529C">
        <w:rPr>
          <w:noProof/>
        </w:rPr>
        <w:drawing>
          <wp:anchor distT="0" distB="0" distL="114300" distR="114300" simplePos="0" relativeHeight="251664896" behindDoc="0" locked="0" layoutInCell="1" allowOverlap="1" wp14:anchorId="6106D10E" wp14:editId="638A7FF1">
            <wp:simplePos x="0" y="0"/>
            <wp:positionH relativeFrom="margin">
              <wp:posOffset>-400050</wp:posOffset>
            </wp:positionH>
            <wp:positionV relativeFrom="paragraph">
              <wp:posOffset>287020</wp:posOffset>
            </wp:positionV>
            <wp:extent cx="9144000" cy="3128645"/>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144000" cy="3128645"/>
                    </a:xfrm>
                    <a:prstGeom prst="rect">
                      <a:avLst/>
                    </a:prstGeom>
                  </pic:spPr>
                </pic:pic>
              </a:graphicData>
            </a:graphic>
            <wp14:sizeRelH relativeFrom="margin">
              <wp14:pctWidth>0</wp14:pctWidth>
            </wp14:sizeRelH>
            <wp14:sizeRelV relativeFrom="margin">
              <wp14:pctHeight>0</wp14:pctHeight>
            </wp14:sizeRelV>
          </wp:anchor>
        </w:drawing>
      </w:r>
    </w:p>
    <w:p w14:paraId="495A2A34" w14:textId="2311E60F" w:rsidR="003F0E7D" w:rsidRDefault="003F0E7D">
      <w:pPr>
        <w:spacing w:after="160" w:line="259" w:lineRule="auto"/>
      </w:pPr>
      <w:r>
        <w:br w:type="page"/>
      </w:r>
    </w:p>
    <w:p w14:paraId="00B386C6" w14:textId="5D8C3A88" w:rsidR="003F0E7D" w:rsidRDefault="002B26EA" w:rsidP="002B26EA">
      <w:pPr>
        <w:pStyle w:val="Titre3"/>
      </w:pPr>
      <w:bookmarkStart w:id="15" w:name="_Toc54603293"/>
      <w:r>
        <w:lastRenderedPageBreak/>
        <w:t>Law</w:t>
      </w:r>
      <w:bookmarkEnd w:id="15"/>
    </w:p>
    <w:p w14:paraId="59786D48" w14:textId="756D86CC" w:rsidR="002B26EA" w:rsidRDefault="00906598" w:rsidP="002B26EA">
      <w:r w:rsidRPr="00E974DA">
        <w:rPr>
          <w:noProof/>
        </w:rPr>
        <w:drawing>
          <wp:anchor distT="0" distB="0" distL="114300" distR="114300" simplePos="0" relativeHeight="251665920" behindDoc="0" locked="0" layoutInCell="1" allowOverlap="1" wp14:anchorId="4675FCD2" wp14:editId="25111A87">
            <wp:simplePos x="0" y="0"/>
            <wp:positionH relativeFrom="margin">
              <wp:posOffset>-200025</wp:posOffset>
            </wp:positionH>
            <wp:positionV relativeFrom="paragraph">
              <wp:posOffset>268605</wp:posOffset>
            </wp:positionV>
            <wp:extent cx="8686800" cy="3107690"/>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686800" cy="3107690"/>
                    </a:xfrm>
                    <a:prstGeom prst="rect">
                      <a:avLst/>
                    </a:prstGeom>
                  </pic:spPr>
                </pic:pic>
              </a:graphicData>
            </a:graphic>
            <wp14:sizeRelH relativeFrom="margin">
              <wp14:pctWidth>0</wp14:pctWidth>
            </wp14:sizeRelH>
            <wp14:sizeRelV relativeFrom="margin">
              <wp14:pctHeight>0</wp14:pctHeight>
            </wp14:sizeRelV>
          </wp:anchor>
        </w:drawing>
      </w:r>
    </w:p>
    <w:p w14:paraId="72045D28" w14:textId="1B0A4E60" w:rsidR="002B26EA" w:rsidRDefault="002B26EA" w:rsidP="002B26EA"/>
    <w:p w14:paraId="627A98D2" w14:textId="144594B2" w:rsidR="002B26EA" w:rsidRDefault="002B26EA">
      <w:pPr>
        <w:spacing w:after="160" w:line="259" w:lineRule="auto"/>
      </w:pPr>
      <w:r>
        <w:br w:type="page"/>
      </w:r>
    </w:p>
    <w:p w14:paraId="4C66336D" w14:textId="25C3601D" w:rsidR="002B26EA" w:rsidRDefault="006B7E95" w:rsidP="006B7E95">
      <w:pPr>
        <w:pStyle w:val="Titre3"/>
      </w:pPr>
      <w:bookmarkStart w:id="16" w:name="_Toc54603294"/>
      <w:r>
        <w:lastRenderedPageBreak/>
        <w:t>Follow-up/support</w:t>
      </w:r>
      <w:bookmarkEnd w:id="16"/>
    </w:p>
    <w:p w14:paraId="55624007" w14:textId="77777777" w:rsidR="00425E19" w:rsidRDefault="00425E19" w:rsidP="002B26EA"/>
    <w:p w14:paraId="53FAE066" w14:textId="77777777" w:rsidR="00425E19" w:rsidRDefault="00425E19" w:rsidP="002B26EA"/>
    <w:p w14:paraId="000B2425" w14:textId="353F2F00" w:rsidR="006B7E95" w:rsidRDefault="00425E19" w:rsidP="002B26EA">
      <w:r w:rsidRPr="00E974DA">
        <w:rPr>
          <w:noProof/>
        </w:rPr>
        <w:drawing>
          <wp:anchor distT="0" distB="0" distL="114300" distR="114300" simplePos="0" relativeHeight="251666944" behindDoc="0" locked="0" layoutInCell="1" allowOverlap="1" wp14:anchorId="65E58FDA" wp14:editId="095A2CA1">
            <wp:simplePos x="0" y="0"/>
            <wp:positionH relativeFrom="margin">
              <wp:posOffset>-105410</wp:posOffset>
            </wp:positionH>
            <wp:positionV relativeFrom="paragraph">
              <wp:posOffset>211455</wp:posOffset>
            </wp:positionV>
            <wp:extent cx="8707755" cy="3143250"/>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707755" cy="3143250"/>
                    </a:xfrm>
                    <a:prstGeom prst="rect">
                      <a:avLst/>
                    </a:prstGeom>
                  </pic:spPr>
                </pic:pic>
              </a:graphicData>
            </a:graphic>
            <wp14:sizeRelH relativeFrom="margin">
              <wp14:pctWidth>0</wp14:pctWidth>
            </wp14:sizeRelH>
            <wp14:sizeRelV relativeFrom="margin">
              <wp14:pctHeight>0</wp14:pctHeight>
            </wp14:sizeRelV>
          </wp:anchor>
        </w:drawing>
      </w:r>
    </w:p>
    <w:p w14:paraId="462F3DD6" w14:textId="5F9AB6A6" w:rsidR="006B7E95" w:rsidRDefault="006B7E95">
      <w:pPr>
        <w:spacing w:after="160" w:line="259" w:lineRule="auto"/>
      </w:pPr>
      <w:r>
        <w:br w:type="page"/>
      </w:r>
    </w:p>
    <w:p w14:paraId="21E3FBE9" w14:textId="0B318700" w:rsidR="006B7E95" w:rsidRDefault="00E57D6F" w:rsidP="00E57D6F">
      <w:pPr>
        <w:pStyle w:val="Titre3"/>
      </w:pPr>
      <w:bookmarkStart w:id="17" w:name="_Toc54603295"/>
      <w:r>
        <w:lastRenderedPageBreak/>
        <w:t>Administration</w:t>
      </w:r>
      <w:bookmarkEnd w:id="17"/>
    </w:p>
    <w:p w14:paraId="7A54C59A" w14:textId="0670BD7B" w:rsidR="00425E19" w:rsidRDefault="00425E19" w:rsidP="00425E19"/>
    <w:p w14:paraId="2E21D533" w14:textId="62FCE43C" w:rsidR="00425E19" w:rsidRDefault="00425E19" w:rsidP="00425E19"/>
    <w:p w14:paraId="1ACCC26B" w14:textId="77777777" w:rsidR="00425E19" w:rsidRPr="00425E19" w:rsidRDefault="00425E19" w:rsidP="00425E19"/>
    <w:p w14:paraId="3BD270DE" w14:textId="1E0237B9" w:rsidR="00E57D6F" w:rsidRDefault="00FC54F0" w:rsidP="00E57D6F">
      <w:r w:rsidRPr="00FC54F0">
        <w:rPr>
          <w:noProof/>
        </w:rPr>
        <w:drawing>
          <wp:inline distT="0" distB="0" distL="0" distR="0" wp14:anchorId="56207EAF" wp14:editId="70947AA2">
            <wp:extent cx="8998075" cy="32194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16325" cy="3225980"/>
                    </a:xfrm>
                    <a:prstGeom prst="rect">
                      <a:avLst/>
                    </a:prstGeom>
                  </pic:spPr>
                </pic:pic>
              </a:graphicData>
            </a:graphic>
          </wp:inline>
        </w:drawing>
      </w:r>
    </w:p>
    <w:p w14:paraId="364D1975" w14:textId="46D666EF" w:rsidR="00E57D6F" w:rsidRDefault="00E57D6F">
      <w:pPr>
        <w:spacing w:after="160" w:line="259" w:lineRule="auto"/>
      </w:pPr>
      <w:r>
        <w:br w:type="page"/>
      </w:r>
    </w:p>
    <w:p w14:paraId="2A37B8F7" w14:textId="0F593396" w:rsidR="00E57D6F" w:rsidRDefault="00E57D6F" w:rsidP="00E57D6F">
      <w:pPr>
        <w:pStyle w:val="Titre3"/>
      </w:pPr>
      <w:bookmarkStart w:id="18" w:name="_Toc54603296"/>
      <w:r>
        <w:lastRenderedPageBreak/>
        <w:t>Client reception</w:t>
      </w:r>
      <w:bookmarkEnd w:id="18"/>
    </w:p>
    <w:p w14:paraId="6C1CC8D2" w14:textId="3C4B3692" w:rsidR="00E57D6F" w:rsidRDefault="00E57D6F" w:rsidP="00E57D6F"/>
    <w:p w14:paraId="2C79659E" w14:textId="40B7CCC1" w:rsidR="00425E19" w:rsidRDefault="00425E19" w:rsidP="00E57D6F">
      <w:r w:rsidRPr="00FC54F0">
        <w:rPr>
          <w:noProof/>
        </w:rPr>
        <w:drawing>
          <wp:anchor distT="0" distB="0" distL="114300" distR="114300" simplePos="0" relativeHeight="251667968" behindDoc="0" locked="0" layoutInCell="1" allowOverlap="1" wp14:anchorId="616AB7F6" wp14:editId="6636EE9D">
            <wp:simplePos x="0" y="0"/>
            <wp:positionH relativeFrom="margin">
              <wp:align>left</wp:align>
            </wp:positionH>
            <wp:positionV relativeFrom="paragraph">
              <wp:posOffset>345440</wp:posOffset>
            </wp:positionV>
            <wp:extent cx="9126427" cy="3114675"/>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126427" cy="3114675"/>
                    </a:xfrm>
                    <a:prstGeom prst="rect">
                      <a:avLst/>
                    </a:prstGeom>
                  </pic:spPr>
                </pic:pic>
              </a:graphicData>
            </a:graphic>
          </wp:anchor>
        </w:drawing>
      </w:r>
    </w:p>
    <w:p w14:paraId="475AC3F2" w14:textId="2D841F76" w:rsidR="00425E19" w:rsidRDefault="00425E19" w:rsidP="00E57D6F"/>
    <w:p w14:paraId="6DE558B1" w14:textId="059876F5" w:rsidR="00E57D6F" w:rsidRPr="00E57D6F" w:rsidRDefault="00E57D6F" w:rsidP="00E57D6F"/>
    <w:p w14:paraId="10926E3B" w14:textId="4E04DD48" w:rsidR="001C291F" w:rsidRDefault="001C291F" w:rsidP="00EA6C82">
      <w:pPr>
        <w:spacing w:after="160" w:line="259" w:lineRule="auto"/>
        <w:rPr>
          <w:sz w:val="20"/>
          <w:szCs w:val="20"/>
        </w:rPr>
      </w:pPr>
    </w:p>
    <w:p w14:paraId="0BF58BFB" w14:textId="6DE8AF6A" w:rsidR="00BA367D" w:rsidRDefault="00BA367D" w:rsidP="00EA6C82">
      <w:pPr>
        <w:spacing w:after="160" w:line="259" w:lineRule="auto"/>
        <w:rPr>
          <w:sz w:val="20"/>
          <w:szCs w:val="20"/>
        </w:rPr>
        <w:sectPr w:rsidR="00BA367D" w:rsidSect="001C291F">
          <w:pgSz w:w="15840" w:h="12240" w:orient="landscape" w:code="1"/>
          <w:pgMar w:top="1077" w:right="1440" w:bottom="1077" w:left="1440" w:header="709" w:footer="454" w:gutter="0"/>
          <w:cols w:space="708"/>
          <w:titlePg/>
          <w:docGrid w:linePitch="360"/>
        </w:sectPr>
      </w:pPr>
    </w:p>
    <w:p w14:paraId="31F7432D" w14:textId="7804C952" w:rsidR="00EA6C82" w:rsidRDefault="00785362" w:rsidP="00785362">
      <w:pPr>
        <w:pStyle w:val="Titre1"/>
      </w:pPr>
      <w:bookmarkStart w:id="19" w:name="_Toc54603297"/>
      <w:r>
        <w:lastRenderedPageBreak/>
        <w:t xml:space="preserve">1. </w:t>
      </w:r>
      <w:r w:rsidR="00EA6C82">
        <w:t>Introductory program</w:t>
      </w:r>
      <w:bookmarkEnd w:id="19"/>
      <w:r w:rsidR="00EA6C82">
        <w:t xml:space="preserve"> </w:t>
      </w:r>
    </w:p>
    <w:p w14:paraId="11949B3E" w14:textId="14F0B603" w:rsidR="00F73AE1" w:rsidRDefault="00785362" w:rsidP="00785362">
      <w:pPr>
        <w:pStyle w:val="Titre3"/>
      </w:pPr>
      <w:bookmarkStart w:id="20" w:name="_Toc54603298"/>
      <w:r w:rsidRPr="00785362">
        <w:t>1.</w:t>
      </w:r>
      <w:r>
        <w:t xml:space="preserve">1 </w:t>
      </w:r>
      <w:r w:rsidR="00A81AE6">
        <w:t>Introduction to Community Social Pediatrics</w:t>
      </w:r>
      <w:bookmarkEnd w:id="20"/>
    </w:p>
    <w:p w14:paraId="57DB6F36" w14:textId="731975E0" w:rsidR="00F73AE1" w:rsidRPr="00F73AE1" w:rsidRDefault="00F73AE1" w:rsidP="00F73AE1">
      <w:r>
        <w:rPr>
          <w:noProof/>
          <w:color w:val="A00078" w:themeColor="accent3"/>
        </w:rPr>
        <mc:AlternateContent>
          <mc:Choice Requires="wps">
            <w:drawing>
              <wp:anchor distT="45720" distB="45720" distL="114300" distR="114300" simplePos="0" relativeHeight="251658240" behindDoc="0" locked="0" layoutInCell="1" allowOverlap="1" wp14:anchorId="1BE7DC49" wp14:editId="5C5275F8">
                <wp:simplePos x="0" y="0"/>
                <wp:positionH relativeFrom="column">
                  <wp:posOffset>3263265</wp:posOffset>
                </wp:positionH>
                <wp:positionV relativeFrom="paragraph">
                  <wp:posOffset>125083</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DA4EC9" w14:textId="6F1BB916" w:rsidR="007161EF" w:rsidRDefault="007161EF">
                            <w:r>
                              <w:rPr>
                                <w:rFonts w:ascii="DM Sans Medium" w:hAnsi="DM Sans Medium"/>
                                <w:b/>
                                <w:color w:val="A00078" w:themeColor="accent3"/>
                              </w:rPr>
                              <w:t>For professionals in</w:t>
                            </w:r>
                            <w:r>
                              <w:t>:</w:t>
                            </w:r>
                          </w:p>
                          <w:p w14:paraId="542DEBCA" w14:textId="77777777" w:rsidR="00331CB8" w:rsidRDefault="004454FE" w:rsidP="00294910">
                            <w:pPr>
                              <w:pStyle w:val="Titre4"/>
                              <w:numPr>
                                <w:ilvl w:val="0"/>
                                <w:numId w:val="42"/>
                              </w:numPr>
                              <w:rPr>
                                <w:b w:val="0"/>
                                <w:bCs w:val="0"/>
                              </w:rPr>
                            </w:pPr>
                            <w:r>
                              <w:rPr>
                                <w:b w:val="0"/>
                              </w:rPr>
                              <w:t>Medicine</w:t>
                            </w:r>
                          </w:p>
                          <w:p w14:paraId="1BC4E0AB" w14:textId="5F0332C9" w:rsidR="004454FE" w:rsidRPr="004454FE" w:rsidRDefault="00331CB8" w:rsidP="00294910">
                            <w:pPr>
                              <w:pStyle w:val="Titre4"/>
                              <w:numPr>
                                <w:ilvl w:val="0"/>
                                <w:numId w:val="42"/>
                              </w:numPr>
                              <w:rPr>
                                <w:b w:val="0"/>
                                <w:bCs w:val="0"/>
                              </w:rPr>
                            </w:pPr>
                            <w:r>
                              <w:rPr>
                                <w:b w:val="0"/>
                              </w:rPr>
                              <w:t>Nursing</w:t>
                            </w:r>
                            <w:r>
                              <w:rPr>
                                <w:b w:val="0"/>
                              </w:rPr>
                              <w:tab/>
                            </w:r>
                          </w:p>
                          <w:p w14:paraId="6AEBC055" w14:textId="2073DFBC" w:rsidR="004454FE" w:rsidRPr="004454FE" w:rsidRDefault="004454FE" w:rsidP="00294910">
                            <w:pPr>
                              <w:pStyle w:val="Titre4"/>
                              <w:numPr>
                                <w:ilvl w:val="0"/>
                                <w:numId w:val="42"/>
                              </w:numPr>
                              <w:rPr>
                                <w:b w:val="0"/>
                                <w:bCs w:val="0"/>
                              </w:rPr>
                            </w:pPr>
                            <w:r>
                              <w:rPr>
                                <w:b w:val="0"/>
                              </w:rPr>
                              <w:t>Social work</w:t>
                            </w:r>
                          </w:p>
                          <w:p w14:paraId="713E7044" w14:textId="71925969" w:rsidR="004454FE" w:rsidRPr="004454FE" w:rsidRDefault="004454FE" w:rsidP="00294910">
                            <w:pPr>
                              <w:pStyle w:val="Titre4"/>
                              <w:numPr>
                                <w:ilvl w:val="0"/>
                                <w:numId w:val="42"/>
                              </w:numPr>
                              <w:rPr>
                                <w:b w:val="0"/>
                                <w:bCs w:val="0"/>
                              </w:rPr>
                            </w:pPr>
                            <w:r>
                              <w:rPr>
                                <w:b w:val="0"/>
                              </w:rPr>
                              <w:t>Law</w:t>
                            </w:r>
                          </w:p>
                          <w:p w14:paraId="0365D66B" w14:textId="4ABAC92A" w:rsidR="004454FE" w:rsidRPr="004454FE" w:rsidRDefault="004454FE" w:rsidP="00294910">
                            <w:pPr>
                              <w:pStyle w:val="Titre4"/>
                              <w:numPr>
                                <w:ilvl w:val="0"/>
                                <w:numId w:val="42"/>
                              </w:numPr>
                              <w:rPr>
                                <w:b w:val="0"/>
                                <w:bCs w:val="0"/>
                              </w:rPr>
                            </w:pPr>
                            <w:r>
                              <w:rPr>
                                <w:b w:val="0"/>
                              </w:rPr>
                              <w:t>Follow-up/support</w:t>
                            </w:r>
                          </w:p>
                          <w:p w14:paraId="74DF8821" w14:textId="01401570" w:rsidR="004454FE" w:rsidRPr="004454FE" w:rsidRDefault="004454FE" w:rsidP="00294910">
                            <w:pPr>
                              <w:pStyle w:val="Titre4"/>
                              <w:numPr>
                                <w:ilvl w:val="0"/>
                                <w:numId w:val="42"/>
                              </w:numPr>
                              <w:rPr>
                                <w:b w:val="0"/>
                                <w:bCs w:val="0"/>
                              </w:rPr>
                            </w:pPr>
                            <w:r>
                              <w:rPr>
                                <w:b w:val="0"/>
                              </w:rPr>
                              <w:t>Administration</w:t>
                            </w:r>
                          </w:p>
                          <w:p w14:paraId="1598864B" w14:textId="6EA144B2" w:rsidR="007161EF" w:rsidRPr="007161EF" w:rsidRDefault="004454FE" w:rsidP="00294910">
                            <w:pPr>
                              <w:pStyle w:val="Titre4"/>
                              <w:numPr>
                                <w:ilvl w:val="0"/>
                                <w:numId w:val="42"/>
                              </w:numPr>
                              <w:rPr>
                                <w:b w:val="0"/>
                                <w:bCs w:val="0"/>
                              </w:rPr>
                            </w:pPr>
                            <w:r>
                              <w:rPr>
                                <w:b w:val="0"/>
                              </w:rPr>
                              <w:t>Client reception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E7DC49" id="_x0000_s1027" type="#_x0000_t202" style="position:absolute;margin-left:256.95pt;margin-top:9.8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6LFQIAAAEEAAAOAAAAZHJzL2Uyb0RvYy54bWysU02P2yAQvVfqf0DcG39skt1YcVbb3aaq&#10;tP2Qtr30RjCOUYGhQGKnv74Dzmat9lbVBwQe5s28N4/17aAVOQrnJZiaFrOcEmE4NNLsa/rt6/bN&#10;DSU+MNMwBUbU9CQ8vd28frXubSVK6EA1whEEMb7qbU27EGyVZZ53QjM/AysMBltwmgU8un3WONYj&#10;ulZZmefLrAfXWAdceI9/H8Yg3ST8thU8fG5bLwJRNcXeQlpdWndxzTZrVu0ds53k5zbYP3ShmTRY&#10;9AL1wAIjByf/gtKSO/DQhhkHnUHbSi4SB2RT5H+weeqYFYkLiuPtRSb//2D5p+MXR2RT07K4psQw&#10;jUP6jqMijSBBDEGQMorUW1/h3SeLt8PwFgYcdiLs7SPwH54YuO+Y2Ys756DvBGuwySJmZpPUEcdH&#10;kF3/ERqsxQ4BEtDQOh0VRE0IouOwTpcBYR+E48/yapmvrjDEMVbM8/myTCPMWPWcbp0P7wVoEjc1&#10;deiABM+Ojz7Edlj1fCVWM7CVSiUXKEP6mq4W5SIlTCJaBjSpkrqmN3n8RttElu9Mk5IDk2rcYwFl&#10;zrQj05FzGHZDkjlpEiXZQXNCHRyMnsQ3hJsO3C9KevRjTf3PA3OCEvXBoJarYj6PBk6H+eIaiRM3&#10;jeymEWY4QtU0UDJu70MyfaTs7R1qvpVJjZdOzi2jz5JI5zcRjTw9p1svL3fzGwAA//8DAFBLAwQU&#10;AAYACAAAACEAAA7+qt8AAAAKAQAADwAAAGRycy9kb3ducmV2LnhtbEyPy07DMBBF90j8gzVI7KjT&#10;ktAkxKkQD4klbUFi6caTh7DHUey24e8ZVrCb0T26c6bazM6KE05h8KRguUhAIDXeDNQpeN+/3OQg&#10;QtRktPWECr4xwKa+vKh0afyZtnjaxU5wCYVSK+hjHEspQ9Oj02HhRyTOWj85HXmdOmkmfeZyZ+Uq&#10;Se6k0wPxhV6P+Nhj87U7OgUf9Glf29T0uM7e0u34/NRmca/U9dX8cA8i4hz/YPjVZ3Wo2engj2SC&#10;sAqy5W3BKAfFGgQDeZ7xcFCwSpMCZF3J/y/UPwAAAP//AwBQSwECLQAUAAYACAAAACEAtoM4kv4A&#10;AADhAQAAEwAAAAAAAAAAAAAAAAAAAAAAW0NvbnRlbnRfVHlwZXNdLnhtbFBLAQItABQABgAIAAAA&#10;IQA4/SH/1gAAAJQBAAALAAAAAAAAAAAAAAAAAC8BAABfcmVscy8ucmVsc1BLAQItABQABgAIAAAA&#10;IQCLup6LFQIAAAEEAAAOAAAAAAAAAAAAAAAAAC4CAABkcnMvZTJvRG9jLnhtbFBLAQItABQABgAI&#10;AAAAIQAADv6q3wAAAAoBAAAPAAAAAAAAAAAAAAAAAG8EAABkcnMvZG93bnJldi54bWxQSwUGAAAA&#10;AAQABADzAAAAewUAAAAA&#10;" filled="f" stroked="f">
                <v:textbox style="mso-fit-shape-to-text:t">
                  <w:txbxContent>
                    <w:p w14:paraId="79DA4EC9" w14:textId="6F1BB916" w:rsidR="007161EF" w:rsidRDefault="007161EF">
                      <w:r>
                        <w:rPr>
                          <w:rFonts w:ascii="DM Sans Medium" w:hAnsi="DM Sans Medium"/>
                          <w:b/>
                          <w:color w:val="A00078" w:themeColor="accent3"/>
                        </w:rPr>
                        <w:t>For professionals in</w:t>
                      </w:r>
                      <w:r>
                        <w:t>:</w:t>
                      </w:r>
                    </w:p>
                    <w:p w14:paraId="542DEBCA" w14:textId="77777777" w:rsidR="00331CB8" w:rsidRDefault="004454FE" w:rsidP="00294910">
                      <w:pPr>
                        <w:pStyle w:val="Titre4"/>
                        <w:numPr>
                          <w:ilvl w:val="0"/>
                          <w:numId w:val="42"/>
                        </w:numPr>
                        <w:rPr>
                          <w:b w:val="0"/>
                          <w:bCs w:val="0"/>
                        </w:rPr>
                      </w:pPr>
                      <w:r>
                        <w:rPr>
                          <w:b w:val="0"/>
                        </w:rPr>
                        <w:t>Medicine</w:t>
                      </w:r>
                    </w:p>
                    <w:p w14:paraId="1BC4E0AB" w14:textId="5F0332C9" w:rsidR="004454FE" w:rsidRPr="004454FE" w:rsidRDefault="00331CB8" w:rsidP="00294910">
                      <w:pPr>
                        <w:pStyle w:val="Titre4"/>
                        <w:numPr>
                          <w:ilvl w:val="0"/>
                          <w:numId w:val="42"/>
                        </w:numPr>
                        <w:rPr>
                          <w:b w:val="0"/>
                          <w:bCs w:val="0"/>
                        </w:rPr>
                      </w:pPr>
                      <w:r>
                        <w:rPr>
                          <w:b w:val="0"/>
                        </w:rPr>
                        <w:t>Nursing</w:t>
                      </w:r>
                      <w:r>
                        <w:rPr>
                          <w:b w:val="0"/>
                        </w:rPr>
                        <w:tab/>
                      </w:r>
                    </w:p>
                    <w:p w14:paraId="6AEBC055" w14:textId="2073DFBC" w:rsidR="004454FE" w:rsidRPr="004454FE" w:rsidRDefault="004454FE" w:rsidP="00294910">
                      <w:pPr>
                        <w:pStyle w:val="Titre4"/>
                        <w:numPr>
                          <w:ilvl w:val="0"/>
                          <w:numId w:val="42"/>
                        </w:numPr>
                        <w:rPr>
                          <w:b w:val="0"/>
                          <w:bCs w:val="0"/>
                        </w:rPr>
                      </w:pPr>
                      <w:r>
                        <w:rPr>
                          <w:b w:val="0"/>
                        </w:rPr>
                        <w:t>Social work</w:t>
                      </w:r>
                    </w:p>
                    <w:p w14:paraId="713E7044" w14:textId="71925969" w:rsidR="004454FE" w:rsidRPr="004454FE" w:rsidRDefault="004454FE" w:rsidP="00294910">
                      <w:pPr>
                        <w:pStyle w:val="Titre4"/>
                        <w:numPr>
                          <w:ilvl w:val="0"/>
                          <w:numId w:val="42"/>
                        </w:numPr>
                        <w:rPr>
                          <w:b w:val="0"/>
                          <w:bCs w:val="0"/>
                        </w:rPr>
                      </w:pPr>
                      <w:r>
                        <w:rPr>
                          <w:b w:val="0"/>
                        </w:rPr>
                        <w:t>Law</w:t>
                      </w:r>
                    </w:p>
                    <w:p w14:paraId="0365D66B" w14:textId="4ABAC92A" w:rsidR="004454FE" w:rsidRPr="004454FE" w:rsidRDefault="004454FE" w:rsidP="00294910">
                      <w:pPr>
                        <w:pStyle w:val="Titre4"/>
                        <w:numPr>
                          <w:ilvl w:val="0"/>
                          <w:numId w:val="42"/>
                        </w:numPr>
                        <w:rPr>
                          <w:b w:val="0"/>
                          <w:bCs w:val="0"/>
                        </w:rPr>
                      </w:pPr>
                      <w:r>
                        <w:rPr>
                          <w:b w:val="0"/>
                        </w:rPr>
                        <w:t>Follow-up/support</w:t>
                      </w:r>
                    </w:p>
                    <w:p w14:paraId="74DF8821" w14:textId="01401570" w:rsidR="004454FE" w:rsidRPr="004454FE" w:rsidRDefault="004454FE" w:rsidP="00294910">
                      <w:pPr>
                        <w:pStyle w:val="Titre4"/>
                        <w:numPr>
                          <w:ilvl w:val="0"/>
                          <w:numId w:val="42"/>
                        </w:numPr>
                        <w:rPr>
                          <w:b w:val="0"/>
                          <w:bCs w:val="0"/>
                        </w:rPr>
                      </w:pPr>
                      <w:r>
                        <w:rPr>
                          <w:b w:val="0"/>
                        </w:rPr>
                        <w:t>Administration</w:t>
                      </w:r>
                    </w:p>
                    <w:p w14:paraId="1598864B" w14:textId="6EA144B2" w:rsidR="007161EF" w:rsidRPr="007161EF" w:rsidRDefault="004454FE" w:rsidP="00294910">
                      <w:pPr>
                        <w:pStyle w:val="Titre4"/>
                        <w:numPr>
                          <w:ilvl w:val="0"/>
                          <w:numId w:val="42"/>
                        </w:numPr>
                        <w:rPr>
                          <w:b w:val="0"/>
                          <w:bCs w:val="0"/>
                        </w:rPr>
                      </w:pPr>
                      <w:r>
                        <w:rPr>
                          <w:b w:val="0"/>
                        </w:rPr>
                        <w:t>Client reception</w:t>
                      </w:r>
                    </w:p>
                  </w:txbxContent>
                </v:textbox>
                <w10:wrap type="square"/>
              </v:shape>
            </w:pict>
          </mc:Fallback>
        </mc:AlternateContent>
      </w:r>
    </w:p>
    <w:p w14:paraId="101C3E53" w14:textId="0708AE75" w:rsidR="005D3E0B" w:rsidRPr="00FC648D" w:rsidRDefault="00B42FE2" w:rsidP="00553D15">
      <w:pPr>
        <w:pStyle w:val="Titre4"/>
        <w:rPr>
          <w:b w:val="0"/>
          <w:bCs w:val="0"/>
        </w:rPr>
      </w:pPr>
      <w:r>
        <w:rPr>
          <w:color w:val="A00078" w:themeColor="accent3"/>
        </w:rPr>
        <w:t>Prerequisites</w:t>
      </w:r>
      <w:r>
        <w:t xml:space="preserve">: </w:t>
      </w:r>
      <w:r>
        <w:rPr>
          <w:b w:val="0"/>
        </w:rPr>
        <w:t>None</w:t>
      </w:r>
    </w:p>
    <w:p w14:paraId="58AA4CDA" w14:textId="0BE5209D" w:rsidR="00B42FE2" w:rsidRPr="00FC648D" w:rsidRDefault="00B42FE2" w:rsidP="002751B6">
      <w:pPr>
        <w:pStyle w:val="Titre4"/>
        <w:rPr>
          <w:b w:val="0"/>
          <w:bCs w:val="0"/>
        </w:rPr>
      </w:pPr>
      <w:r>
        <w:rPr>
          <w:color w:val="A00078" w:themeColor="accent3"/>
        </w:rPr>
        <w:t>Duration</w:t>
      </w:r>
      <w:r>
        <w:t xml:space="preserve">: </w:t>
      </w:r>
      <w:r>
        <w:rPr>
          <w:b w:val="0"/>
        </w:rPr>
        <w:t>60 minutes</w:t>
      </w:r>
    </w:p>
    <w:p w14:paraId="469D9290" w14:textId="00EE1B7A" w:rsidR="00B42FE2" w:rsidRPr="00FC648D" w:rsidRDefault="00B42FE2" w:rsidP="002751B6">
      <w:pPr>
        <w:pStyle w:val="Titre4"/>
        <w:rPr>
          <w:b w:val="0"/>
          <w:bCs w:val="0"/>
        </w:rPr>
      </w:pPr>
      <w:r>
        <w:rPr>
          <w:color w:val="A00078" w:themeColor="accent3"/>
        </w:rPr>
        <w:t>Format</w:t>
      </w:r>
      <w:r>
        <w:t xml:space="preserve">: </w:t>
      </w:r>
      <w:hyperlink r:id="rId28" w:history="1">
        <w:r>
          <w:rPr>
            <w:rStyle w:val="Lienhypertexte"/>
            <w:b w:val="0"/>
          </w:rPr>
          <w:t>Online module</w:t>
        </w:r>
      </w:hyperlink>
    </w:p>
    <w:p w14:paraId="121BAE22" w14:textId="4DDDEBC6" w:rsidR="0063410A" w:rsidRDefault="006D6CE6" w:rsidP="0063410A">
      <w:r>
        <w:rPr>
          <w:rFonts w:ascii="DM Sans Medium" w:hAnsi="DM Sans Medium"/>
          <w:b/>
          <w:color w:val="A00078" w:themeColor="accent3"/>
        </w:rPr>
        <w:t>Recognized by</w:t>
      </w:r>
      <w:r>
        <w:t xml:space="preserve">: </w:t>
      </w:r>
    </w:p>
    <w:p w14:paraId="7A2F0017" w14:textId="77777777" w:rsidR="008A21C5" w:rsidRPr="0008636E" w:rsidRDefault="008A21C5" w:rsidP="00294910">
      <w:pPr>
        <w:pStyle w:val="Titre4"/>
        <w:numPr>
          <w:ilvl w:val="0"/>
          <w:numId w:val="33"/>
        </w:numPr>
        <w:rPr>
          <w:b w:val="0"/>
          <w:bCs w:val="0"/>
          <w:lang w:val="fr-CA"/>
        </w:rPr>
      </w:pPr>
      <w:r w:rsidRPr="0008636E">
        <w:rPr>
          <w:b w:val="0"/>
          <w:lang w:val="fr-CA"/>
        </w:rPr>
        <w:t>Ordre des travailleurs sociaux et des thérapeutes conjugaux et familiaux du Québec</w:t>
      </w:r>
    </w:p>
    <w:p w14:paraId="78237181" w14:textId="77777777" w:rsidR="008A21C5" w:rsidRDefault="008A21C5" w:rsidP="00294910">
      <w:pPr>
        <w:pStyle w:val="Paragraphedeliste"/>
        <w:numPr>
          <w:ilvl w:val="0"/>
          <w:numId w:val="33"/>
        </w:numPr>
      </w:pPr>
      <w:r>
        <w:t>Médecins francophones du Canada</w:t>
      </w:r>
    </w:p>
    <w:p w14:paraId="02C66B83" w14:textId="77777777" w:rsidR="008A21C5" w:rsidRPr="00AE3830" w:rsidRDefault="008A21C5" w:rsidP="00294910">
      <w:pPr>
        <w:pStyle w:val="Paragraphedeliste"/>
        <w:numPr>
          <w:ilvl w:val="0"/>
          <w:numId w:val="33"/>
        </w:numPr>
      </w:pPr>
      <w:r>
        <w:t>Barreau du Québec</w:t>
      </w:r>
    </w:p>
    <w:p w14:paraId="456621E4" w14:textId="77777777" w:rsidR="008A21C5" w:rsidRPr="0063410A" w:rsidRDefault="008A21C5" w:rsidP="0063410A"/>
    <w:p w14:paraId="1542BFAB" w14:textId="507E6C0A" w:rsidR="00341D16" w:rsidRDefault="00341D16" w:rsidP="002751B6">
      <w:pPr>
        <w:pStyle w:val="Titre4"/>
      </w:pPr>
      <w:r>
        <w:rPr>
          <w:color w:val="A00078" w:themeColor="accent3"/>
        </w:rPr>
        <w:t>Description</w:t>
      </w:r>
      <w:r>
        <w:t xml:space="preserve">: </w:t>
      </w:r>
    </w:p>
    <w:p w14:paraId="33E3AB79" w14:textId="7BCD017E" w:rsidR="00723258" w:rsidRPr="00B16BC4" w:rsidRDefault="00723258" w:rsidP="00723258">
      <w:pPr>
        <w:rPr>
          <w:rFonts w:cstheme="minorHAnsi"/>
        </w:rPr>
      </w:pPr>
      <w:r>
        <w:t xml:space="preserve">CSP is a model of integrated social medicine developed by Dr. Gilles Julien. The approach combines expertise in medicine, law and the social sciences to address situations of multiple trauma. The goal is to identify, reduce and/or eliminate sources of toxic stress that impact the development and well-being of children in difficult living conditions. </w:t>
      </w:r>
    </w:p>
    <w:p w14:paraId="04275580" w14:textId="77777777" w:rsidR="00F80C4F" w:rsidRDefault="00F80C4F" w:rsidP="00614B17">
      <w:pPr>
        <w:rPr>
          <w:rFonts w:cstheme="minorHAnsi"/>
        </w:rPr>
      </w:pPr>
    </w:p>
    <w:p w14:paraId="1D03A8A8" w14:textId="7A514642" w:rsidR="001D5B85" w:rsidRDefault="00847FFB" w:rsidP="00614B17">
      <w:r>
        <w:t xml:space="preserve">This training provides an overview of the main themes specific to CSP by following the story of Mélissa. </w:t>
      </w:r>
      <w:r>
        <w:rPr>
          <w:shd w:val="clear" w:color="auto" w:fill="FFFFFF"/>
        </w:rPr>
        <w:t xml:space="preserve">Through this interactive journey, you discover the main themes, clinical approach, </w:t>
      </w:r>
      <w:r w:rsidR="00B0726E" w:rsidRPr="001D536E">
        <w:rPr>
          <w:rFonts w:cstheme="minorHAnsi"/>
        </w:rPr>
        <w:t>service continuum</w:t>
      </w:r>
      <w:r>
        <w:rPr>
          <w:shd w:val="clear" w:color="auto" w:fill="FFFFFF"/>
        </w:rPr>
        <w:t>, unique features, philosophy and values of CSP.</w:t>
      </w:r>
      <w:r w:rsidR="005C43A8">
        <w:rPr>
          <w:shd w:val="clear" w:color="auto" w:fill="FFFFFF"/>
        </w:rPr>
        <w:t xml:space="preserve"> </w:t>
      </w:r>
      <w:r>
        <w:rPr>
          <w:shd w:val="clear" w:color="auto" w:fill="FFFFFF"/>
        </w:rPr>
        <w:t> </w:t>
      </w:r>
    </w:p>
    <w:p w14:paraId="6BB021E3" w14:textId="77777777" w:rsidR="001D5B85" w:rsidRPr="001D5B85" w:rsidRDefault="001D5B85" w:rsidP="001D5B85"/>
    <w:p w14:paraId="5C53F203" w14:textId="67423C1B" w:rsidR="00341D16" w:rsidRDefault="00051985" w:rsidP="00051985">
      <w:pPr>
        <w:pStyle w:val="Titre4"/>
      </w:pPr>
      <w:r>
        <w:rPr>
          <w:color w:val="A00078" w:themeColor="accent3"/>
        </w:rPr>
        <w:t>Objectives</w:t>
      </w:r>
      <w:r>
        <w:t>:</w:t>
      </w:r>
    </w:p>
    <w:p w14:paraId="163967F3" w14:textId="77777777" w:rsidR="00614B17" w:rsidRDefault="00614B17" w:rsidP="0090502D">
      <w:pPr>
        <w:pStyle w:val="Paragraphedeliste"/>
        <w:numPr>
          <w:ilvl w:val="0"/>
          <w:numId w:val="3"/>
        </w:numPr>
      </w:pPr>
      <w:r>
        <w:t>Understand the key concepts underlying CSP</w:t>
      </w:r>
    </w:p>
    <w:p w14:paraId="33558575" w14:textId="152A8F43" w:rsidR="00614B17" w:rsidRDefault="00614B17" w:rsidP="0090502D">
      <w:pPr>
        <w:pStyle w:val="Paragraphedeliste"/>
        <w:numPr>
          <w:ilvl w:val="0"/>
          <w:numId w:val="3"/>
        </w:numPr>
      </w:pPr>
      <w:r>
        <w:t xml:space="preserve">Become familiar with the different steps in the </w:t>
      </w:r>
      <w:r w:rsidR="00B0726E">
        <w:t>service continuum</w:t>
      </w:r>
    </w:p>
    <w:p w14:paraId="4CEE5538" w14:textId="05D53A86" w:rsidR="00051985" w:rsidRDefault="00614B17" w:rsidP="0090502D">
      <w:pPr>
        <w:pStyle w:val="Paragraphedeliste"/>
        <w:numPr>
          <w:ilvl w:val="0"/>
          <w:numId w:val="3"/>
        </w:numPr>
      </w:pPr>
      <w:r>
        <w:t>Identify the values specific to CSP</w:t>
      </w:r>
    </w:p>
    <w:p w14:paraId="6032E8A7" w14:textId="43947DDB" w:rsidR="00614B17" w:rsidRDefault="00614B17" w:rsidP="00614B17"/>
    <w:p w14:paraId="32AD0962" w14:textId="53DFB8DD" w:rsidR="00614B17" w:rsidRDefault="0063410A" w:rsidP="0063410A">
      <w:pPr>
        <w:pStyle w:val="Titre4"/>
      </w:pPr>
      <w:r>
        <w:rPr>
          <w:color w:val="A00078" w:themeColor="accent3"/>
        </w:rPr>
        <w:t>Training team</w:t>
      </w:r>
      <w:r>
        <w:t>:</w:t>
      </w:r>
    </w:p>
    <w:p w14:paraId="46007AA8" w14:textId="77777777" w:rsidR="00402FFB" w:rsidRDefault="00402FFB" w:rsidP="0090502D">
      <w:pPr>
        <w:pStyle w:val="Paragraphedeliste"/>
        <w:numPr>
          <w:ilvl w:val="0"/>
          <w:numId w:val="4"/>
        </w:numPr>
      </w:pPr>
      <w:r>
        <w:rPr>
          <w:b/>
        </w:rPr>
        <w:t>Dr. Gilles Julien</w:t>
      </w:r>
      <w:r>
        <w:t xml:space="preserve"> – pediatrician, Clinical Director, founder of CSP and Fondation Dr Julien</w:t>
      </w:r>
    </w:p>
    <w:p w14:paraId="4BFCC969" w14:textId="293C344C" w:rsidR="00077711" w:rsidRPr="00077711" w:rsidRDefault="00402FFB" w:rsidP="0090502D">
      <w:pPr>
        <w:pStyle w:val="Paragraphedeliste"/>
        <w:numPr>
          <w:ilvl w:val="0"/>
          <w:numId w:val="4"/>
        </w:numPr>
        <w:rPr>
          <w:b/>
          <w:bCs/>
        </w:rPr>
      </w:pPr>
      <w:r>
        <w:rPr>
          <w:b/>
        </w:rPr>
        <w:t>Hélène (Sioui) Trudel</w:t>
      </w:r>
      <w:r>
        <w:t>, C.Q., LL.M. – founding Director</w:t>
      </w:r>
      <w:r w:rsidR="00547F20">
        <w:t xml:space="preserve"> of</w:t>
      </w:r>
      <w:r>
        <w:t xml:space="preserve"> Integrated Law and Social Innovation, and co-founder of Fondation Dr Julien </w:t>
      </w:r>
    </w:p>
    <w:p w14:paraId="48C3CF4D" w14:textId="1D1F11DB" w:rsidR="0063410A" w:rsidRPr="002056C5" w:rsidRDefault="00402FFB" w:rsidP="0090502D">
      <w:pPr>
        <w:pStyle w:val="Paragraphedeliste"/>
        <w:numPr>
          <w:ilvl w:val="0"/>
          <w:numId w:val="4"/>
        </w:numPr>
        <w:rPr>
          <w:b/>
          <w:bCs/>
        </w:rPr>
      </w:pPr>
      <w:r>
        <w:rPr>
          <w:b/>
        </w:rPr>
        <w:t>The team of the Community Social Pediatrics Institute</w:t>
      </w:r>
    </w:p>
    <w:p w14:paraId="7C16E942" w14:textId="66399187" w:rsidR="001F584E" w:rsidRDefault="001F584E">
      <w:pPr>
        <w:spacing w:after="160" w:line="259" w:lineRule="auto"/>
      </w:pPr>
      <w:r>
        <w:br w:type="page"/>
      </w:r>
    </w:p>
    <w:p w14:paraId="409AD107" w14:textId="405D5FAB" w:rsidR="00536130" w:rsidRPr="00536130" w:rsidRDefault="00785362" w:rsidP="00785362">
      <w:pPr>
        <w:pStyle w:val="Titre3"/>
      </w:pPr>
      <w:bookmarkStart w:id="21" w:name="_Toc54603299"/>
      <w:r>
        <w:lastRenderedPageBreak/>
        <w:t xml:space="preserve">1.2 </w:t>
      </w:r>
      <w:r w:rsidR="00A04803">
        <w:t>The Seven Principles of the Rights of the Child</w:t>
      </w:r>
      <w:bookmarkEnd w:id="21"/>
    </w:p>
    <w:p w14:paraId="4BAA6341" w14:textId="14DEE308" w:rsidR="0014406F" w:rsidRDefault="0069617F" w:rsidP="0014406F">
      <w:r>
        <w:rPr>
          <w:noProof/>
          <w:color w:val="A00078" w:themeColor="accent3"/>
        </w:rPr>
        <mc:AlternateContent>
          <mc:Choice Requires="wps">
            <w:drawing>
              <wp:anchor distT="45720" distB="45720" distL="114300" distR="114300" simplePos="0" relativeHeight="251658241" behindDoc="0" locked="0" layoutInCell="1" allowOverlap="1" wp14:anchorId="0437384D" wp14:editId="09C26E9C">
                <wp:simplePos x="0" y="0"/>
                <wp:positionH relativeFrom="column">
                  <wp:posOffset>3831590</wp:posOffset>
                </wp:positionH>
                <wp:positionV relativeFrom="paragraph">
                  <wp:posOffset>118374</wp:posOffset>
                </wp:positionV>
                <wp:extent cx="2360930" cy="14046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CFE810" w14:textId="77777777" w:rsidR="0069617F" w:rsidRDefault="0069617F" w:rsidP="0069617F">
                            <w:r>
                              <w:rPr>
                                <w:rFonts w:ascii="DM Sans Medium" w:hAnsi="DM Sans Medium"/>
                                <w:b/>
                                <w:color w:val="A00078" w:themeColor="accent3"/>
                              </w:rPr>
                              <w:t>For professionals in</w:t>
                            </w:r>
                            <w:r>
                              <w:t>:</w:t>
                            </w:r>
                          </w:p>
                          <w:p w14:paraId="02C1658E" w14:textId="77777777" w:rsidR="00331CB8" w:rsidRDefault="0069617F" w:rsidP="00294910">
                            <w:pPr>
                              <w:pStyle w:val="Titre4"/>
                              <w:numPr>
                                <w:ilvl w:val="0"/>
                                <w:numId w:val="42"/>
                              </w:numPr>
                              <w:rPr>
                                <w:b w:val="0"/>
                                <w:bCs w:val="0"/>
                              </w:rPr>
                            </w:pPr>
                            <w:r>
                              <w:rPr>
                                <w:b w:val="0"/>
                              </w:rPr>
                              <w:t>Medicine</w:t>
                            </w:r>
                          </w:p>
                          <w:p w14:paraId="710661F6" w14:textId="19419944" w:rsidR="0069617F" w:rsidRPr="004454FE" w:rsidRDefault="00331CB8" w:rsidP="00294910">
                            <w:pPr>
                              <w:pStyle w:val="Titre4"/>
                              <w:numPr>
                                <w:ilvl w:val="0"/>
                                <w:numId w:val="42"/>
                              </w:numPr>
                              <w:rPr>
                                <w:b w:val="0"/>
                                <w:bCs w:val="0"/>
                              </w:rPr>
                            </w:pPr>
                            <w:r>
                              <w:rPr>
                                <w:b w:val="0"/>
                              </w:rPr>
                              <w:t>Nursing</w:t>
                            </w:r>
                            <w:r>
                              <w:rPr>
                                <w:b w:val="0"/>
                              </w:rPr>
                              <w:tab/>
                            </w:r>
                          </w:p>
                          <w:p w14:paraId="1CE90465" w14:textId="77777777" w:rsidR="0069617F" w:rsidRPr="004454FE" w:rsidRDefault="0069617F" w:rsidP="00294910">
                            <w:pPr>
                              <w:pStyle w:val="Titre4"/>
                              <w:numPr>
                                <w:ilvl w:val="0"/>
                                <w:numId w:val="42"/>
                              </w:numPr>
                              <w:rPr>
                                <w:b w:val="0"/>
                                <w:bCs w:val="0"/>
                              </w:rPr>
                            </w:pPr>
                            <w:r>
                              <w:rPr>
                                <w:b w:val="0"/>
                              </w:rPr>
                              <w:t>Social work</w:t>
                            </w:r>
                          </w:p>
                          <w:p w14:paraId="325A4B11" w14:textId="77777777" w:rsidR="0069617F" w:rsidRPr="004454FE" w:rsidRDefault="0069617F" w:rsidP="00294910">
                            <w:pPr>
                              <w:pStyle w:val="Titre4"/>
                              <w:numPr>
                                <w:ilvl w:val="0"/>
                                <w:numId w:val="42"/>
                              </w:numPr>
                              <w:rPr>
                                <w:b w:val="0"/>
                                <w:bCs w:val="0"/>
                              </w:rPr>
                            </w:pPr>
                            <w:r>
                              <w:rPr>
                                <w:b w:val="0"/>
                              </w:rPr>
                              <w:t>Law</w:t>
                            </w:r>
                          </w:p>
                          <w:p w14:paraId="4CFEA3BE" w14:textId="77777777" w:rsidR="0069617F" w:rsidRPr="004454FE" w:rsidRDefault="0069617F" w:rsidP="00294910">
                            <w:pPr>
                              <w:pStyle w:val="Titre4"/>
                              <w:numPr>
                                <w:ilvl w:val="0"/>
                                <w:numId w:val="42"/>
                              </w:numPr>
                              <w:rPr>
                                <w:b w:val="0"/>
                                <w:bCs w:val="0"/>
                              </w:rPr>
                            </w:pPr>
                            <w:r>
                              <w:rPr>
                                <w:b w:val="0"/>
                              </w:rPr>
                              <w:t>Follow-up/support</w:t>
                            </w:r>
                          </w:p>
                          <w:p w14:paraId="5FDC7E52" w14:textId="77777777" w:rsidR="0069617F" w:rsidRPr="004454FE" w:rsidRDefault="0069617F" w:rsidP="00294910">
                            <w:pPr>
                              <w:pStyle w:val="Titre4"/>
                              <w:numPr>
                                <w:ilvl w:val="0"/>
                                <w:numId w:val="42"/>
                              </w:numPr>
                              <w:rPr>
                                <w:b w:val="0"/>
                                <w:bCs w:val="0"/>
                              </w:rPr>
                            </w:pPr>
                            <w:r>
                              <w:rPr>
                                <w:b w:val="0"/>
                              </w:rPr>
                              <w:t>Administration</w:t>
                            </w:r>
                          </w:p>
                          <w:p w14:paraId="28E708E0" w14:textId="77777777" w:rsidR="0069617F" w:rsidRPr="007161EF" w:rsidRDefault="0069617F" w:rsidP="00294910">
                            <w:pPr>
                              <w:pStyle w:val="Titre4"/>
                              <w:numPr>
                                <w:ilvl w:val="0"/>
                                <w:numId w:val="42"/>
                              </w:numPr>
                              <w:rPr>
                                <w:b w:val="0"/>
                                <w:bCs w:val="0"/>
                              </w:rPr>
                            </w:pPr>
                            <w:r>
                              <w:rPr>
                                <w:b w:val="0"/>
                              </w:rPr>
                              <w:t>Client reception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37384D" id="_x0000_s1028" type="#_x0000_t202" style="position:absolute;margin-left:301.7pt;margin-top:9.3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RxFAIAAP8DAAAOAAAAZHJzL2Uyb0RvYy54bWysU02P2yAQvVfqf0DcGzveJN1YIavtblNV&#10;2n5I2156IxjHqMBQILHTX98BZ7PR9lbVBwQe5s28N4/VzWA0OUgfFFhGp5OSEmkFNMruGP3+bfPm&#10;mpIQuW24BisZPcpAb9avX616V8sKOtCN9ARBbKh7x2gXo6uLIohOGh4m4KTFYAve8IhHvysaz3tE&#10;N7qoynJR9OAb50HIEPDv/Rik64zftlLEL20bZCSaUewt5tXndZvWYr3i9c5z1ylxaoP/QxeGK4tF&#10;z1D3PHKy9+ovKKOEhwBtnAgwBbStEjJzQDbT8gWbx447mbmgOMGdZQr/D1Z8Pnz1RDWMzimx3OCI&#10;fuCgSCNJlEOUpEoS9S7UePPR4d04vIMBR53pBvcA4mcgFu46bnfy1nvoO8kbbHGaMouL1BEnJJBt&#10;/wkarMX3ETLQ0HqT9ENFCKLjqI7n8WAfRODP6mpRLq8wJDA2nZWzRZUHWPD6Kd35ED9IMCRtGPU4&#10;/wzPDw8hpnZ4/XQlVbOwUVpnD2hLekaX82qeEy4iRkW0qFaG0esyfaNpEsv3tsnJkSs97rGAtifa&#10;ienIOQ7bIYt8VnMLzRF18DA6El8Qbjrwvynp0Y2Mhl977iUl+qNFLZfT2SzZNx9m87dInPjLyPYy&#10;wq1AKEYjJeP2LmbLJ8rB3aLmG5XVSMMZOzm1jC7LIp1eRLLx5Tnfen636z8AAAD//wMAUEsDBBQA&#10;BgAIAAAAIQCRtf4W4AAAAAoBAAAPAAAAZHJzL2Rvd25yZXYueG1sTI/LTsMwEEX3SPyDNUjsqEOa&#10;pGmIUyEeEkvagsTSjSdxhD2OYrcNf49ZleXoHt17pt7M1rATTn5wJOB+kQBDap0aqBfwsX+9K4H5&#10;IElJ4wgF/KCHTXN9VctKuTNt8bQLPYsl5CspQIcwVpz7VqOVfuFGpJh1brIyxHPquZrkOZZbw9Mk&#10;KbiVA8UFLUd80th+745WwCd9mbcuUxpX+Xu2HV+euzzshbi9mR8fgAWcwwWGP/2oDk10OrgjKc+M&#10;gCJZZhGNQVkAi8B6lafADgLS5boE3tT8/wvNLwAAAP//AwBQSwECLQAUAAYACAAAACEAtoM4kv4A&#10;AADhAQAAEwAAAAAAAAAAAAAAAAAAAAAAW0NvbnRlbnRfVHlwZXNdLnhtbFBLAQItABQABgAIAAAA&#10;IQA4/SH/1gAAAJQBAAALAAAAAAAAAAAAAAAAAC8BAABfcmVscy8ucmVsc1BLAQItABQABgAIAAAA&#10;IQAzuhRxFAIAAP8DAAAOAAAAAAAAAAAAAAAAAC4CAABkcnMvZTJvRG9jLnhtbFBLAQItABQABgAI&#10;AAAAIQCRtf4W4AAAAAoBAAAPAAAAAAAAAAAAAAAAAG4EAABkcnMvZG93bnJldi54bWxQSwUGAAAA&#10;AAQABADzAAAAewUAAAAA&#10;" filled="f" stroked="f">
                <v:textbox style="mso-fit-shape-to-text:t">
                  <w:txbxContent>
                    <w:p w14:paraId="06CFE810" w14:textId="77777777" w:rsidR="0069617F" w:rsidRDefault="0069617F" w:rsidP="0069617F">
                      <w:r>
                        <w:rPr>
                          <w:rFonts w:ascii="DM Sans Medium" w:hAnsi="DM Sans Medium"/>
                          <w:b/>
                          <w:color w:val="A00078" w:themeColor="accent3"/>
                        </w:rPr>
                        <w:t>For professionals in</w:t>
                      </w:r>
                      <w:r>
                        <w:t>:</w:t>
                      </w:r>
                    </w:p>
                    <w:p w14:paraId="02C1658E" w14:textId="77777777" w:rsidR="00331CB8" w:rsidRDefault="0069617F" w:rsidP="00294910">
                      <w:pPr>
                        <w:pStyle w:val="Titre4"/>
                        <w:numPr>
                          <w:ilvl w:val="0"/>
                          <w:numId w:val="42"/>
                        </w:numPr>
                        <w:rPr>
                          <w:b w:val="0"/>
                          <w:bCs w:val="0"/>
                        </w:rPr>
                      </w:pPr>
                      <w:r>
                        <w:rPr>
                          <w:b w:val="0"/>
                        </w:rPr>
                        <w:t>Medicine</w:t>
                      </w:r>
                    </w:p>
                    <w:p w14:paraId="710661F6" w14:textId="19419944" w:rsidR="0069617F" w:rsidRPr="004454FE" w:rsidRDefault="00331CB8" w:rsidP="00294910">
                      <w:pPr>
                        <w:pStyle w:val="Titre4"/>
                        <w:numPr>
                          <w:ilvl w:val="0"/>
                          <w:numId w:val="42"/>
                        </w:numPr>
                        <w:rPr>
                          <w:b w:val="0"/>
                          <w:bCs w:val="0"/>
                        </w:rPr>
                      </w:pPr>
                      <w:r>
                        <w:rPr>
                          <w:b w:val="0"/>
                        </w:rPr>
                        <w:t>Nursing</w:t>
                      </w:r>
                      <w:r>
                        <w:rPr>
                          <w:b w:val="0"/>
                        </w:rPr>
                        <w:tab/>
                      </w:r>
                    </w:p>
                    <w:p w14:paraId="1CE90465" w14:textId="77777777" w:rsidR="0069617F" w:rsidRPr="004454FE" w:rsidRDefault="0069617F" w:rsidP="00294910">
                      <w:pPr>
                        <w:pStyle w:val="Titre4"/>
                        <w:numPr>
                          <w:ilvl w:val="0"/>
                          <w:numId w:val="42"/>
                        </w:numPr>
                        <w:rPr>
                          <w:b w:val="0"/>
                          <w:bCs w:val="0"/>
                        </w:rPr>
                      </w:pPr>
                      <w:r>
                        <w:rPr>
                          <w:b w:val="0"/>
                        </w:rPr>
                        <w:t>Social work</w:t>
                      </w:r>
                    </w:p>
                    <w:p w14:paraId="325A4B11" w14:textId="77777777" w:rsidR="0069617F" w:rsidRPr="004454FE" w:rsidRDefault="0069617F" w:rsidP="00294910">
                      <w:pPr>
                        <w:pStyle w:val="Titre4"/>
                        <w:numPr>
                          <w:ilvl w:val="0"/>
                          <w:numId w:val="42"/>
                        </w:numPr>
                        <w:rPr>
                          <w:b w:val="0"/>
                          <w:bCs w:val="0"/>
                        </w:rPr>
                      </w:pPr>
                      <w:r>
                        <w:rPr>
                          <w:b w:val="0"/>
                        </w:rPr>
                        <w:t>Law</w:t>
                      </w:r>
                    </w:p>
                    <w:p w14:paraId="4CFEA3BE" w14:textId="77777777" w:rsidR="0069617F" w:rsidRPr="004454FE" w:rsidRDefault="0069617F" w:rsidP="00294910">
                      <w:pPr>
                        <w:pStyle w:val="Titre4"/>
                        <w:numPr>
                          <w:ilvl w:val="0"/>
                          <w:numId w:val="42"/>
                        </w:numPr>
                        <w:rPr>
                          <w:b w:val="0"/>
                          <w:bCs w:val="0"/>
                        </w:rPr>
                      </w:pPr>
                      <w:r>
                        <w:rPr>
                          <w:b w:val="0"/>
                        </w:rPr>
                        <w:t>Follow-up/support</w:t>
                      </w:r>
                    </w:p>
                    <w:p w14:paraId="5FDC7E52" w14:textId="77777777" w:rsidR="0069617F" w:rsidRPr="004454FE" w:rsidRDefault="0069617F" w:rsidP="00294910">
                      <w:pPr>
                        <w:pStyle w:val="Titre4"/>
                        <w:numPr>
                          <w:ilvl w:val="0"/>
                          <w:numId w:val="42"/>
                        </w:numPr>
                        <w:rPr>
                          <w:b w:val="0"/>
                          <w:bCs w:val="0"/>
                        </w:rPr>
                      </w:pPr>
                      <w:r>
                        <w:rPr>
                          <w:b w:val="0"/>
                        </w:rPr>
                        <w:t>Administration</w:t>
                      </w:r>
                    </w:p>
                    <w:p w14:paraId="28E708E0" w14:textId="77777777" w:rsidR="0069617F" w:rsidRPr="007161EF" w:rsidRDefault="0069617F" w:rsidP="00294910">
                      <w:pPr>
                        <w:pStyle w:val="Titre4"/>
                        <w:numPr>
                          <w:ilvl w:val="0"/>
                          <w:numId w:val="42"/>
                        </w:numPr>
                        <w:rPr>
                          <w:b w:val="0"/>
                          <w:bCs w:val="0"/>
                        </w:rPr>
                      </w:pPr>
                      <w:r>
                        <w:rPr>
                          <w:b w:val="0"/>
                        </w:rPr>
                        <w:t>Client reception</w:t>
                      </w:r>
                    </w:p>
                  </w:txbxContent>
                </v:textbox>
                <w10:wrap type="square"/>
              </v:shape>
            </w:pict>
          </mc:Fallback>
        </mc:AlternateContent>
      </w:r>
    </w:p>
    <w:p w14:paraId="4B7A7645" w14:textId="58A4E2AE" w:rsidR="008012BD" w:rsidRDefault="0014406F" w:rsidP="0014406F">
      <w:pPr>
        <w:pStyle w:val="Titre4"/>
        <w:rPr>
          <w:b w:val="0"/>
          <w:bCs w:val="0"/>
        </w:rPr>
      </w:pPr>
      <w:r>
        <w:rPr>
          <w:color w:val="A00078" w:themeColor="accent3"/>
        </w:rPr>
        <w:t>Prerequisites</w:t>
      </w:r>
      <w:r>
        <w:t xml:space="preserve">: </w:t>
      </w:r>
      <w:r>
        <w:rPr>
          <w:b w:val="0"/>
        </w:rPr>
        <w:t>1.1 Introduction to Community Social Pediatrics</w:t>
      </w:r>
    </w:p>
    <w:p w14:paraId="5F67B51E" w14:textId="5562E3AE" w:rsidR="0014406F" w:rsidRPr="00FC648D" w:rsidRDefault="0014406F" w:rsidP="0014406F">
      <w:pPr>
        <w:pStyle w:val="Titre4"/>
        <w:rPr>
          <w:b w:val="0"/>
          <w:bCs w:val="0"/>
        </w:rPr>
      </w:pPr>
      <w:r>
        <w:rPr>
          <w:color w:val="A00078" w:themeColor="accent3"/>
        </w:rPr>
        <w:t>Duration</w:t>
      </w:r>
      <w:r>
        <w:t xml:space="preserve">: </w:t>
      </w:r>
      <w:r>
        <w:rPr>
          <w:b w:val="0"/>
        </w:rPr>
        <w:t>90 minutes</w:t>
      </w:r>
    </w:p>
    <w:p w14:paraId="289C3876" w14:textId="49A0C254" w:rsidR="0014406F" w:rsidRPr="00FC648D" w:rsidRDefault="0014406F" w:rsidP="0014406F">
      <w:pPr>
        <w:pStyle w:val="Titre4"/>
        <w:rPr>
          <w:b w:val="0"/>
          <w:bCs w:val="0"/>
        </w:rPr>
      </w:pPr>
      <w:r>
        <w:rPr>
          <w:color w:val="A00078" w:themeColor="accent3"/>
        </w:rPr>
        <w:t>Format</w:t>
      </w:r>
      <w:r>
        <w:t xml:space="preserve">: </w:t>
      </w:r>
      <w:hyperlink r:id="rId29" w:history="1">
        <w:r>
          <w:rPr>
            <w:rStyle w:val="Lienhypertexte"/>
            <w:b w:val="0"/>
          </w:rPr>
          <w:t>Online module</w:t>
        </w:r>
      </w:hyperlink>
    </w:p>
    <w:p w14:paraId="1B054246" w14:textId="0C166973" w:rsidR="00516509" w:rsidRDefault="00516509" w:rsidP="00516509">
      <w:pPr>
        <w:pStyle w:val="Titre4"/>
      </w:pPr>
      <w:r>
        <w:rPr>
          <w:color w:val="A00078" w:themeColor="accent3"/>
        </w:rPr>
        <w:t>Recognized by</w:t>
      </w:r>
      <w:r>
        <w:t xml:space="preserve">: </w:t>
      </w:r>
      <w:r>
        <w:rPr>
          <w:b w:val="0"/>
        </w:rPr>
        <w:t>(2 training hours)</w:t>
      </w:r>
    </w:p>
    <w:p w14:paraId="33CC4AAD" w14:textId="77777777" w:rsidR="00516509" w:rsidRPr="0008636E" w:rsidRDefault="00516509" w:rsidP="00294910">
      <w:pPr>
        <w:pStyle w:val="Titre4"/>
        <w:numPr>
          <w:ilvl w:val="0"/>
          <w:numId w:val="33"/>
        </w:numPr>
        <w:rPr>
          <w:b w:val="0"/>
          <w:bCs w:val="0"/>
          <w:lang w:val="fr-CA"/>
        </w:rPr>
      </w:pPr>
      <w:r w:rsidRPr="0008636E">
        <w:rPr>
          <w:b w:val="0"/>
          <w:lang w:val="fr-CA"/>
        </w:rPr>
        <w:t>Ordre des travailleurs sociaux et des thérapeutes conjugaux et familiaux du Québec</w:t>
      </w:r>
    </w:p>
    <w:p w14:paraId="3F59A11F" w14:textId="51B19F27" w:rsidR="00516509" w:rsidRDefault="00516509" w:rsidP="00294910">
      <w:pPr>
        <w:pStyle w:val="Paragraphedeliste"/>
        <w:numPr>
          <w:ilvl w:val="0"/>
          <w:numId w:val="33"/>
        </w:numPr>
      </w:pPr>
      <w:r>
        <w:t>Médecins francophones du Canada</w:t>
      </w:r>
    </w:p>
    <w:p w14:paraId="315FD66E" w14:textId="251BDC5F" w:rsidR="00D15F57" w:rsidRPr="00AE3830" w:rsidRDefault="00D15F57" w:rsidP="00294910">
      <w:pPr>
        <w:pStyle w:val="Paragraphedeliste"/>
        <w:numPr>
          <w:ilvl w:val="0"/>
          <w:numId w:val="33"/>
        </w:numPr>
      </w:pPr>
      <w:r>
        <w:t>Barreau du Québec</w:t>
      </w:r>
    </w:p>
    <w:p w14:paraId="0C2EC450" w14:textId="77777777" w:rsidR="0014406F" w:rsidRPr="0063410A" w:rsidRDefault="0014406F" w:rsidP="0014406F"/>
    <w:p w14:paraId="792DE270" w14:textId="77777777" w:rsidR="0014406F" w:rsidRDefault="0014406F" w:rsidP="0014406F">
      <w:pPr>
        <w:pStyle w:val="Titre4"/>
      </w:pPr>
      <w:r>
        <w:rPr>
          <w:color w:val="A00078" w:themeColor="accent3"/>
        </w:rPr>
        <w:t>Description</w:t>
      </w:r>
      <w:r>
        <w:t xml:space="preserve">: </w:t>
      </w:r>
    </w:p>
    <w:p w14:paraId="4D9149AB" w14:textId="3FDCBFF5" w:rsidR="00046DBB" w:rsidRDefault="00046DBB" w:rsidP="00046DBB">
      <w:r>
        <w:t xml:space="preserve">Professionals working in social pediatrics encounter children suffering from complex health problems: language delays, motor deficits, poor social skills, severe learning disabilities and behavioural problems. But hidden beneath these difficulties are often sources of stress that </w:t>
      </w:r>
      <w:r w:rsidR="00547F20">
        <w:t>result in</w:t>
      </w:r>
      <w:r>
        <w:t xml:space="preserve"> a violation of one or more of the child’s fundamental rights. In order to ensure a child’s full health and well-being, professionals in social pediatrics rely on, among other things, the </w:t>
      </w:r>
      <w:r>
        <w:rPr>
          <w:i/>
          <w:iCs/>
        </w:rPr>
        <w:t>Convention on the Rights of the Child</w:t>
      </w:r>
      <w:r>
        <w:t xml:space="preserve"> and its global intervention strategy for ensuring all children </w:t>
      </w:r>
      <w:r w:rsidR="00547F20">
        <w:t>can</w:t>
      </w:r>
      <w:r>
        <w:t xml:space="preserve"> develop to their full potential. In this sense, the Convention is an indispensable tool for enriching the practice of social pediatrics and influences the actions it takes to help children in difficult living conditions.</w:t>
      </w:r>
    </w:p>
    <w:p w14:paraId="00195328" w14:textId="77777777" w:rsidR="00CA106F" w:rsidRDefault="00CA106F" w:rsidP="00046DBB"/>
    <w:p w14:paraId="7054D76C" w14:textId="14E00B30" w:rsidR="0014406F" w:rsidRDefault="00046DBB" w:rsidP="00046DBB">
      <w:r>
        <w:t>This online training is an introduction to the</w:t>
      </w:r>
      <w:r>
        <w:rPr>
          <w:i/>
          <w:iCs/>
        </w:rPr>
        <w:t xml:space="preserve"> Convention on the Rights of the Child</w:t>
      </w:r>
      <w:r>
        <w:t>. Participants familiarize themselves with the articles of the Convention, learn how these form the basis of the Seven Principles of the Rights of the Child that are used in CSP, and learn to make a link between children’s needs and potential violations of their rights.</w:t>
      </w:r>
    </w:p>
    <w:p w14:paraId="01D94A71" w14:textId="77777777" w:rsidR="0014406F" w:rsidRDefault="0014406F" w:rsidP="0014406F"/>
    <w:p w14:paraId="08097C70" w14:textId="660E596E" w:rsidR="0014406F" w:rsidRDefault="0014406F" w:rsidP="0014406F">
      <w:pPr>
        <w:pStyle w:val="Titre4"/>
      </w:pPr>
      <w:r>
        <w:rPr>
          <w:color w:val="A00078" w:themeColor="accent3"/>
        </w:rPr>
        <w:t>Objectives</w:t>
      </w:r>
      <w:r>
        <w:t>:</w:t>
      </w:r>
    </w:p>
    <w:p w14:paraId="53279B77" w14:textId="0639D48D" w:rsidR="00090C7F" w:rsidRDefault="009749EE" w:rsidP="0090502D">
      <w:pPr>
        <w:pStyle w:val="Paragraphedeliste"/>
        <w:numPr>
          <w:ilvl w:val="0"/>
          <w:numId w:val="12"/>
        </w:numPr>
      </w:pPr>
      <w:r>
        <w:t xml:space="preserve">Link the articles of the </w:t>
      </w:r>
      <w:r>
        <w:rPr>
          <w:i/>
          <w:iCs/>
        </w:rPr>
        <w:t>Convention on the Rights of the Child</w:t>
      </w:r>
      <w:r>
        <w:t xml:space="preserve"> to the Seven Principles of the Rights of the Child that are used in CSP</w:t>
      </w:r>
    </w:p>
    <w:p w14:paraId="30B69EB4" w14:textId="0A5E0E01" w:rsidR="00090C7F" w:rsidRDefault="009749EE" w:rsidP="0090502D">
      <w:pPr>
        <w:pStyle w:val="Paragraphedeliste"/>
        <w:numPr>
          <w:ilvl w:val="0"/>
          <w:numId w:val="12"/>
        </w:numPr>
      </w:pPr>
      <w:r>
        <w:t>Describe the Seven Principles of the Rights of the Child</w:t>
      </w:r>
    </w:p>
    <w:p w14:paraId="6EF78EAF" w14:textId="66F7DE9C" w:rsidR="0014406F" w:rsidRDefault="009749EE" w:rsidP="0090502D">
      <w:pPr>
        <w:pStyle w:val="Paragraphedeliste"/>
        <w:numPr>
          <w:ilvl w:val="0"/>
          <w:numId w:val="12"/>
        </w:numPr>
      </w:pPr>
      <w:r>
        <w:t>Recognize when the fundamental rights of a child in a situation of vulnerability are being violated</w:t>
      </w:r>
    </w:p>
    <w:p w14:paraId="1C6B90C7" w14:textId="77777777" w:rsidR="0014406F" w:rsidRPr="0014406F" w:rsidRDefault="0014406F" w:rsidP="0014406F"/>
    <w:p w14:paraId="659DD10C" w14:textId="77777777" w:rsidR="0014406F" w:rsidRDefault="0014406F" w:rsidP="0014406F">
      <w:pPr>
        <w:pStyle w:val="Titre4"/>
      </w:pPr>
      <w:r>
        <w:rPr>
          <w:color w:val="A00078" w:themeColor="accent3"/>
        </w:rPr>
        <w:t>Training team</w:t>
      </w:r>
      <w:r>
        <w:t>:</w:t>
      </w:r>
    </w:p>
    <w:p w14:paraId="40C2A05E" w14:textId="70DE47AF" w:rsidR="00B22AF6" w:rsidRDefault="002151CC" w:rsidP="0090502D">
      <w:pPr>
        <w:pStyle w:val="Paragraphedeliste"/>
        <w:numPr>
          <w:ilvl w:val="0"/>
          <w:numId w:val="13"/>
        </w:numPr>
      </w:pPr>
      <w:r>
        <w:rPr>
          <w:b/>
        </w:rPr>
        <w:t>Hélène (Sioui) Trudel</w:t>
      </w:r>
      <w:r>
        <w:t>, C.Q., LL.M. – founding Director</w:t>
      </w:r>
      <w:r w:rsidR="00547F20">
        <w:t xml:space="preserve"> of</w:t>
      </w:r>
      <w:r>
        <w:t xml:space="preserve"> Integrated Law and Social Innovation, and co-founder of Fondation Dr Julien </w:t>
      </w:r>
    </w:p>
    <w:p w14:paraId="6AA942DE" w14:textId="5771B892" w:rsidR="0014406F" w:rsidRDefault="00B9334F" w:rsidP="0090502D">
      <w:pPr>
        <w:pStyle w:val="Paragraphedeliste"/>
        <w:numPr>
          <w:ilvl w:val="0"/>
          <w:numId w:val="13"/>
        </w:numPr>
      </w:pPr>
      <w:r>
        <w:rPr>
          <w:b/>
        </w:rPr>
        <w:t>Malika Saher</w:t>
      </w:r>
      <w:r>
        <w:t xml:space="preserve"> – lawyer and mediator, Fondation Dr Julien</w:t>
      </w:r>
    </w:p>
    <w:p w14:paraId="7AE26C0F" w14:textId="77777777" w:rsidR="002151CC" w:rsidRPr="002056C5" w:rsidRDefault="002151CC" w:rsidP="002151CC">
      <w:pPr>
        <w:pStyle w:val="Paragraphedeliste"/>
        <w:numPr>
          <w:ilvl w:val="0"/>
          <w:numId w:val="13"/>
        </w:numPr>
        <w:rPr>
          <w:b/>
          <w:bCs/>
        </w:rPr>
      </w:pPr>
      <w:r>
        <w:rPr>
          <w:b/>
        </w:rPr>
        <w:t>The team of the Community Social Pediatrics Institute</w:t>
      </w:r>
    </w:p>
    <w:p w14:paraId="0A550661" w14:textId="77777777" w:rsidR="002151CC" w:rsidRDefault="002151CC" w:rsidP="002151CC"/>
    <w:p w14:paraId="0DDEC22F" w14:textId="79B5BDFB" w:rsidR="00A04803" w:rsidRDefault="0014406F" w:rsidP="00785362">
      <w:pPr>
        <w:pStyle w:val="Titre3"/>
      </w:pPr>
      <w:r>
        <w:br w:type="page"/>
      </w:r>
      <w:bookmarkStart w:id="22" w:name="_Toc54603300"/>
      <w:r w:rsidR="00785362">
        <w:lastRenderedPageBreak/>
        <w:t xml:space="preserve">1.3 </w:t>
      </w:r>
      <w:r>
        <w:t>Toxic Stress and Intervention Strategies</w:t>
      </w:r>
      <w:bookmarkEnd w:id="22"/>
    </w:p>
    <w:p w14:paraId="35CC50AE" w14:textId="38531206" w:rsidR="00A04803" w:rsidRDefault="00262FB5" w:rsidP="00A04803">
      <w:r>
        <w:rPr>
          <w:noProof/>
          <w:color w:val="A00078" w:themeColor="accent3"/>
        </w:rPr>
        <mc:AlternateContent>
          <mc:Choice Requires="wps">
            <w:drawing>
              <wp:anchor distT="45720" distB="45720" distL="114300" distR="114300" simplePos="0" relativeHeight="251658242" behindDoc="0" locked="0" layoutInCell="1" allowOverlap="1" wp14:anchorId="4B9AFAB3" wp14:editId="21E586A8">
                <wp:simplePos x="0" y="0"/>
                <wp:positionH relativeFrom="column">
                  <wp:posOffset>3882965</wp:posOffset>
                </wp:positionH>
                <wp:positionV relativeFrom="paragraph">
                  <wp:posOffset>118110</wp:posOffset>
                </wp:positionV>
                <wp:extent cx="2360930" cy="140462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514BA0" w14:textId="77777777" w:rsidR="00262FB5" w:rsidRDefault="00262FB5" w:rsidP="00262FB5">
                            <w:r>
                              <w:rPr>
                                <w:rFonts w:ascii="DM Sans Medium" w:hAnsi="DM Sans Medium"/>
                                <w:b/>
                                <w:color w:val="A00078" w:themeColor="accent3"/>
                              </w:rPr>
                              <w:t>For professionals in</w:t>
                            </w:r>
                            <w:r>
                              <w:t>:</w:t>
                            </w:r>
                          </w:p>
                          <w:p w14:paraId="2149D4D8" w14:textId="77777777" w:rsidR="00331CB8" w:rsidRDefault="00262FB5" w:rsidP="00294910">
                            <w:pPr>
                              <w:pStyle w:val="Titre4"/>
                              <w:numPr>
                                <w:ilvl w:val="0"/>
                                <w:numId w:val="42"/>
                              </w:numPr>
                              <w:rPr>
                                <w:b w:val="0"/>
                                <w:bCs w:val="0"/>
                              </w:rPr>
                            </w:pPr>
                            <w:r>
                              <w:rPr>
                                <w:b w:val="0"/>
                              </w:rPr>
                              <w:t>Medicine</w:t>
                            </w:r>
                          </w:p>
                          <w:p w14:paraId="24CEECFA" w14:textId="2348A87A" w:rsidR="00262FB5" w:rsidRPr="004454FE" w:rsidRDefault="00331CB8" w:rsidP="00294910">
                            <w:pPr>
                              <w:pStyle w:val="Titre4"/>
                              <w:numPr>
                                <w:ilvl w:val="0"/>
                                <w:numId w:val="42"/>
                              </w:numPr>
                              <w:rPr>
                                <w:b w:val="0"/>
                                <w:bCs w:val="0"/>
                              </w:rPr>
                            </w:pPr>
                            <w:r>
                              <w:rPr>
                                <w:b w:val="0"/>
                              </w:rPr>
                              <w:t>Nursing</w:t>
                            </w:r>
                            <w:r>
                              <w:rPr>
                                <w:b w:val="0"/>
                              </w:rPr>
                              <w:tab/>
                            </w:r>
                          </w:p>
                          <w:p w14:paraId="316600F9" w14:textId="77777777" w:rsidR="00262FB5" w:rsidRPr="004454FE" w:rsidRDefault="00262FB5" w:rsidP="00294910">
                            <w:pPr>
                              <w:pStyle w:val="Titre4"/>
                              <w:numPr>
                                <w:ilvl w:val="0"/>
                                <w:numId w:val="42"/>
                              </w:numPr>
                              <w:rPr>
                                <w:b w:val="0"/>
                                <w:bCs w:val="0"/>
                              </w:rPr>
                            </w:pPr>
                            <w:r>
                              <w:rPr>
                                <w:b w:val="0"/>
                              </w:rPr>
                              <w:t>Social work</w:t>
                            </w:r>
                          </w:p>
                          <w:p w14:paraId="3140153E" w14:textId="77777777" w:rsidR="00262FB5" w:rsidRPr="004454FE" w:rsidRDefault="00262FB5" w:rsidP="00294910">
                            <w:pPr>
                              <w:pStyle w:val="Titre4"/>
                              <w:numPr>
                                <w:ilvl w:val="0"/>
                                <w:numId w:val="42"/>
                              </w:numPr>
                              <w:rPr>
                                <w:b w:val="0"/>
                                <w:bCs w:val="0"/>
                              </w:rPr>
                            </w:pPr>
                            <w:r>
                              <w:rPr>
                                <w:b w:val="0"/>
                              </w:rPr>
                              <w:t>Law</w:t>
                            </w:r>
                          </w:p>
                          <w:p w14:paraId="027BBBA0" w14:textId="77777777" w:rsidR="00262FB5" w:rsidRPr="004454FE" w:rsidRDefault="00262FB5" w:rsidP="00294910">
                            <w:pPr>
                              <w:pStyle w:val="Titre4"/>
                              <w:numPr>
                                <w:ilvl w:val="0"/>
                                <w:numId w:val="42"/>
                              </w:numPr>
                              <w:rPr>
                                <w:b w:val="0"/>
                                <w:bCs w:val="0"/>
                              </w:rPr>
                            </w:pPr>
                            <w:r>
                              <w:rPr>
                                <w:b w:val="0"/>
                              </w:rPr>
                              <w:t>Follow-up/support</w:t>
                            </w:r>
                          </w:p>
                          <w:p w14:paraId="3B59661C" w14:textId="641B24F2" w:rsidR="00262FB5" w:rsidRPr="00296E2A" w:rsidRDefault="00262FB5" w:rsidP="00294910">
                            <w:pPr>
                              <w:pStyle w:val="Titre4"/>
                              <w:numPr>
                                <w:ilvl w:val="0"/>
                                <w:numId w:val="42"/>
                              </w:numPr>
                              <w:rPr>
                                <w:b w:val="0"/>
                                <w:bCs w:val="0"/>
                              </w:rPr>
                            </w:pPr>
                            <w:r>
                              <w:rPr>
                                <w:b w:val="0"/>
                              </w:rPr>
                              <w:t>Administration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9AFAB3" id="_x0000_s1029" type="#_x0000_t202" style="position:absolute;margin-left:305.75pt;margin-top:9.3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UZFQIAAP8DAAAOAAAAZHJzL2Uyb0RvYy54bWysU02P2yAQvVfqf0DcGzvOx26sOKvtblNV&#10;2n5I2156IxjHqMBQILGzv74DTlKrvVX1AYGHeTPvzWN912tFjsJ5Caai00lOiTAcamn2Ff32dfvm&#10;lhIfmKmZAiMqehKe3m1ev1p3thQFtKBq4QiCGF92tqJtCLbMMs9boZmfgBUGgw04zQIe3T6rHesQ&#10;XausyPNl1oGrrQMuvMe/j0OQbhJ+0wgePjeNF4GoimJvIa0urbu4Zps1K/eO2VbycxvsH7rQTBos&#10;eoV6ZIGRg5N/QWnJHXhowoSDzqBpJBeJA7KZ5n+weW6ZFYkLiuPtVSb//2D5p+MXR2Rd0RtKDNM4&#10;ou84KFILEkQfBCmiRJ31Jd58tng39G+hx1Enut4+Af/hiYGHlpm9uHcOulawGlucxsxslDrg+Aiy&#10;6z5CjbXYIUAC6huno36oCEF0HNXpOh7sg3D8WcyW+WqGIY6x6TyfL4s0wIyVl3TrfHgvQJO4qajD&#10;+Sd4dnzyIbbDysuVWM3AViqVPKAM6Sq6WhSLlDCKaBnQokrqit7m8RtME1m+M3VKDkyqYY8FlDnT&#10;jkwHzqHf9Unk2UXNHdQn1MHB4Eh8Qbhpwb1Q0qEbK+p/HpgTlKgPBrVcTefzaN90mC9ukDhx48hu&#10;HGGGI1RFAyXD9iEky0fK3t6j5luZ1IjDGTo5t4wuSyKdX0S08ficbv1+t5tfAAAA//8DAFBLAwQU&#10;AAYACAAAACEAIzsCPt8AAAAKAQAADwAAAGRycy9kb3ducmV2LnhtbEyPy07DMBBF90j8gzVI7KiT&#10;pglpiFMhHhLLPkBi6caTOMIeR7Hbhr/HrGA5ukf3nqk3szXsjJMfHAlIFwkwpNapgXoB74fXuxKY&#10;D5KUNI5QwDd62DTXV7WslLvQDs/70LNYQr6SAnQIY8W5bzVa6RduRIpZ5yYrQzynnqtJXmK5NXyZ&#10;JAW3cqC4oOWITxrbr/3JCvigT/PWrZTG+3y72o0vz10eDkLc3syPD8ACzuEPhl/9qA5NdDq6EynP&#10;jIAiTfOIxqAsgEVgXWYZsKOAZbYugTc1//9C8wMAAP//AwBQSwECLQAUAAYACAAAACEAtoM4kv4A&#10;AADhAQAAEwAAAAAAAAAAAAAAAAAAAAAAW0NvbnRlbnRfVHlwZXNdLnhtbFBLAQItABQABgAIAAAA&#10;IQA4/SH/1gAAAJQBAAALAAAAAAAAAAAAAAAAAC8BAABfcmVscy8ucmVsc1BLAQItABQABgAIAAAA&#10;IQB2cdUZFQIAAP8DAAAOAAAAAAAAAAAAAAAAAC4CAABkcnMvZTJvRG9jLnhtbFBLAQItABQABgAI&#10;AAAAIQAjOwI+3wAAAAoBAAAPAAAAAAAAAAAAAAAAAG8EAABkcnMvZG93bnJldi54bWxQSwUGAAAA&#10;AAQABADzAAAAewUAAAAA&#10;" filled="f" stroked="f">
                <v:textbox style="mso-fit-shape-to-text:t">
                  <w:txbxContent>
                    <w:p w14:paraId="17514BA0" w14:textId="77777777" w:rsidR="00262FB5" w:rsidRDefault="00262FB5" w:rsidP="00262FB5">
                      <w:r>
                        <w:rPr>
                          <w:rFonts w:ascii="DM Sans Medium" w:hAnsi="DM Sans Medium"/>
                          <w:b/>
                          <w:color w:val="A00078" w:themeColor="accent3"/>
                        </w:rPr>
                        <w:t>For professionals in</w:t>
                      </w:r>
                      <w:r>
                        <w:t>:</w:t>
                      </w:r>
                    </w:p>
                    <w:p w14:paraId="2149D4D8" w14:textId="77777777" w:rsidR="00331CB8" w:rsidRDefault="00262FB5" w:rsidP="00294910">
                      <w:pPr>
                        <w:pStyle w:val="Titre4"/>
                        <w:numPr>
                          <w:ilvl w:val="0"/>
                          <w:numId w:val="42"/>
                        </w:numPr>
                        <w:rPr>
                          <w:b w:val="0"/>
                          <w:bCs w:val="0"/>
                        </w:rPr>
                      </w:pPr>
                      <w:r>
                        <w:rPr>
                          <w:b w:val="0"/>
                        </w:rPr>
                        <w:t>Medicine</w:t>
                      </w:r>
                    </w:p>
                    <w:p w14:paraId="24CEECFA" w14:textId="2348A87A" w:rsidR="00262FB5" w:rsidRPr="004454FE" w:rsidRDefault="00331CB8" w:rsidP="00294910">
                      <w:pPr>
                        <w:pStyle w:val="Titre4"/>
                        <w:numPr>
                          <w:ilvl w:val="0"/>
                          <w:numId w:val="42"/>
                        </w:numPr>
                        <w:rPr>
                          <w:b w:val="0"/>
                          <w:bCs w:val="0"/>
                        </w:rPr>
                      </w:pPr>
                      <w:r>
                        <w:rPr>
                          <w:b w:val="0"/>
                        </w:rPr>
                        <w:t>Nursing</w:t>
                      </w:r>
                      <w:r>
                        <w:rPr>
                          <w:b w:val="0"/>
                        </w:rPr>
                        <w:tab/>
                      </w:r>
                    </w:p>
                    <w:p w14:paraId="316600F9" w14:textId="77777777" w:rsidR="00262FB5" w:rsidRPr="004454FE" w:rsidRDefault="00262FB5" w:rsidP="00294910">
                      <w:pPr>
                        <w:pStyle w:val="Titre4"/>
                        <w:numPr>
                          <w:ilvl w:val="0"/>
                          <w:numId w:val="42"/>
                        </w:numPr>
                        <w:rPr>
                          <w:b w:val="0"/>
                          <w:bCs w:val="0"/>
                        </w:rPr>
                      </w:pPr>
                      <w:r>
                        <w:rPr>
                          <w:b w:val="0"/>
                        </w:rPr>
                        <w:t>Social work</w:t>
                      </w:r>
                    </w:p>
                    <w:p w14:paraId="3140153E" w14:textId="77777777" w:rsidR="00262FB5" w:rsidRPr="004454FE" w:rsidRDefault="00262FB5" w:rsidP="00294910">
                      <w:pPr>
                        <w:pStyle w:val="Titre4"/>
                        <w:numPr>
                          <w:ilvl w:val="0"/>
                          <w:numId w:val="42"/>
                        </w:numPr>
                        <w:rPr>
                          <w:b w:val="0"/>
                          <w:bCs w:val="0"/>
                        </w:rPr>
                      </w:pPr>
                      <w:r>
                        <w:rPr>
                          <w:b w:val="0"/>
                        </w:rPr>
                        <w:t>Law</w:t>
                      </w:r>
                    </w:p>
                    <w:p w14:paraId="027BBBA0" w14:textId="77777777" w:rsidR="00262FB5" w:rsidRPr="004454FE" w:rsidRDefault="00262FB5" w:rsidP="00294910">
                      <w:pPr>
                        <w:pStyle w:val="Titre4"/>
                        <w:numPr>
                          <w:ilvl w:val="0"/>
                          <w:numId w:val="42"/>
                        </w:numPr>
                        <w:rPr>
                          <w:b w:val="0"/>
                          <w:bCs w:val="0"/>
                        </w:rPr>
                      </w:pPr>
                      <w:r>
                        <w:rPr>
                          <w:b w:val="0"/>
                        </w:rPr>
                        <w:t>Follow-up/support</w:t>
                      </w:r>
                    </w:p>
                    <w:p w14:paraId="3B59661C" w14:textId="641B24F2" w:rsidR="00262FB5" w:rsidRPr="00296E2A" w:rsidRDefault="00262FB5" w:rsidP="00294910">
                      <w:pPr>
                        <w:pStyle w:val="Titre4"/>
                        <w:numPr>
                          <w:ilvl w:val="0"/>
                          <w:numId w:val="42"/>
                        </w:numPr>
                        <w:rPr>
                          <w:b w:val="0"/>
                          <w:bCs w:val="0"/>
                        </w:rPr>
                      </w:pPr>
                      <w:r>
                        <w:rPr>
                          <w:b w:val="0"/>
                        </w:rPr>
                        <w:t>Administration</w:t>
                      </w:r>
                    </w:p>
                  </w:txbxContent>
                </v:textbox>
                <w10:wrap type="square"/>
              </v:shape>
            </w:pict>
          </mc:Fallback>
        </mc:AlternateContent>
      </w:r>
    </w:p>
    <w:p w14:paraId="7556C3FB" w14:textId="77777777" w:rsidR="008A07C0" w:rsidRDefault="00A04803" w:rsidP="00A04803">
      <w:pPr>
        <w:pStyle w:val="Titre4"/>
      </w:pPr>
      <w:r>
        <w:rPr>
          <w:color w:val="A00078" w:themeColor="accent3"/>
        </w:rPr>
        <w:t>Prerequisites</w:t>
      </w:r>
      <w:r>
        <w:t xml:space="preserve">: </w:t>
      </w:r>
    </w:p>
    <w:p w14:paraId="6E9ABD09" w14:textId="77777777" w:rsidR="008A07C0" w:rsidRDefault="008A07C0" w:rsidP="008A07C0">
      <w:pPr>
        <w:pStyle w:val="Titre4"/>
        <w:numPr>
          <w:ilvl w:val="0"/>
          <w:numId w:val="10"/>
        </w:numPr>
        <w:rPr>
          <w:b w:val="0"/>
          <w:bCs w:val="0"/>
        </w:rPr>
      </w:pPr>
      <w:r>
        <w:rPr>
          <w:b w:val="0"/>
        </w:rPr>
        <w:t>1.1 Introduction to Community Social Pediatrics</w:t>
      </w:r>
    </w:p>
    <w:p w14:paraId="4152F822" w14:textId="77777777" w:rsidR="008A07C0" w:rsidRPr="00D523CE" w:rsidRDefault="008A07C0" w:rsidP="008A07C0">
      <w:pPr>
        <w:pStyle w:val="Titre4"/>
        <w:numPr>
          <w:ilvl w:val="0"/>
          <w:numId w:val="10"/>
        </w:numPr>
        <w:rPr>
          <w:b w:val="0"/>
          <w:bCs w:val="0"/>
        </w:rPr>
      </w:pPr>
      <w:r>
        <w:rPr>
          <w:b w:val="0"/>
        </w:rPr>
        <w:t>1.2 The Seven Principles of the Rights of the Child</w:t>
      </w:r>
    </w:p>
    <w:p w14:paraId="7FB13D5F" w14:textId="77777777" w:rsidR="00A04803" w:rsidRPr="00FC648D" w:rsidRDefault="00A04803" w:rsidP="00A04803">
      <w:pPr>
        <w:pStyle w:val="Titre4"/>
        <w:rPr>
          <w:b w:val="0"/>
          <w:bCs w:val="0"/>
        </w:rPr>
      </w:pPr>
      <w:r>
        <w:rPr>
          <w:color w:val="A00078" w:themeColor="accent3"/>
        </w:rPr>
        <w:t>Duration</w:t>
      </w:r>
      <w:r>
        <w:t xml:space="preserve">: </w:t>
      </w:r>
      <w:r>
        <w:rPr>
          <w:b w:val="0"/>
        </w:rPr>
        <w:t>90 minutes</w:t>
      </w:r>
    </w:p>
    <w:p w14:paraId="4D8C5FB8" w14:textId="374BF466" w:rsidR="00A04803" w:rsidRPr="00FC648D" w:rsidRDefault="00A04803" w:rsidP="00A04803">
      <w:pPr>
        <w:pStyle w:val="Titre4"/>
        <w:rPr>
          <w:b w:val="0"/>
          <w:bCs w:val="0"/>
        </w:rPr>
      </w:pPr>
      <w:r>
        <w:rPr>
          <w:color w:val="A00078" w:themeColor="accent3"/>
        </w:rPr>
        <w:t>Format</w:t>
      </w:r>
      <w:r>
        <w:t xml:space="preserve">: </w:t>
      </w:r>
      <w:hyperlink r:id="rId30" w:history="1">
        <w:r>
          <w:rPr>
            <w:rStyle w:val="Lienhypertexte"/>
            <w:b w:val="0"/>
          </w:rPr>
          <w:t>Online module</w:t>
        </w:r>
      </w:hyperlink>
    </w:p>
    <w:p w14:paraId="1D40F993" w14:textId="60763618" w:rsidR="00A04803" w:rsidRDefault="00A04803" w:rsidP="00A04803">
      <w:pPr>
        <w:pStyle w:val="Titre4"/>
      </w:pPr>
      <w:r>
        <w:rPr>
          <w:color w:val="A00078" w:themeColor="accent3"/>
        </w:rPr>
        <w:t>Recognized by</w:t>
      </w:r>
      <w:r>
        <w:t xml:space="preserve">: </w:t>
      </w:r>
      <w:r>
        <w:rPr>
          <w:b w:val="0"/>
        </w:rPr>
        <w:t>(1 training hour)</w:t>
      </w:r>
    </w:p>
    <w:p w14:paraId="60B34D2C" w14:textId="77777777" w:rsidR="00A04803" w:rsidRPr="0008636E" w:rsidRDefault="00A04803" w:rsidP="00294910">
      <w:pPr>
        <w:pStyle w:val="Titre4"/>
        <w:numPr>
          <w:ilvl w:val="0"/>
          <w:numId w:val="33"/>
        </w:numPr>
        <w:rPr>
          <w:b w:val="0"/>
          <w:bCs w:val="0"/>
          <w:lang w:val="fr-CA"/>
        </w:rPr>
      </w:pPr>
      <w:r w:rsidRPr="0008636E">
        <w:rPr>
          <w:b w:val="0"/>
          <w:lang w:val="fr-CA"/>
        </w:rPr>
        <w:t>Ordre des travailleurs sociaux et des thérapeutes conjugaux et familiaux du Québec</w:t>
      </w:r>
    </w:p>
    <w:p w14:paraId="59A489D8" w14:textId="61F15BEE" w:rsidR="00A04803" w:rsidRDefault="00A04803" w:rsidP="00294910">
      <w:pPr>
        <w:pStyle w:val="Paragraphedeliste"/>
        <w:numPr>
          <w:ilvl w:val="0"/>
          <w:numId w:val="33"/>
        </w:numPr>
      </w:pPr>
      <w:r>
        <w:t>Médecins francophones du Canada</w:t>
      </w:r>
    </w:p>
    <w:p w14:paraId="43167247" w14:textId="77777777" w:rsidR="00A04803" w:rsidRPr="0063410A" w:rsidRDefault="00A04803" w:rsidP="00A04803"/>
    <w:p w14:paraId="4F2ADDAA" w14:textId="77777777" w:rsidR="00A04803" w:rsidRDefault="00A04803" w:rsidP="00A04803">
      <w:pPr>
        <w:pStyle w:val="Titre4"/>
      </w:pPr>
      <w:r>
        <w:rPr>
          <w:color w:val="A00078" w:themeColor="accent3"/>
        </w:rPr>
        <w:t>Description</w:t>
      </w:r>
      <w:r>
        <w:t xml:space="preserve">: </w:t>
      </w:r>
    </w:p>
    <w:p w14:paraId="3A86B4B9" w14:textId="29E2091B" w:rsidR="00A04803" w:rsidRDefault="00A04803" w:rsidP="00A04803">
      <w:r>
        <w:t xml:space="preserve">Increasingly research in neuroscience is focusing on the impact of stress on child development. It is </w:t>
      </w:r>
      <w:r w:rsidR="00D55673">
        <w:t>showed</w:t>
      </w:r>
      <w:r>
        <w:t xml:space="preserve"> that prolonged activation of stress response systems can disturb the development and architecture of the brain and other systems in the body. This can lead to delays in development, detrimental effects on learning and an increased risk of developing certain diseases and cognitive problems in adulthood. </w:t>
      </w:r>
    </w:p>
    <w:p w14:paraId="5CD0019C" w14:textId="77777777" w:rsidR="00A04803" w:rsidRDefault="00A04803" w:rsidP="00A04803"/>
    <w:p w14:paraId="32DAA6CC" w14:textId="77777777" w:rsidR="00A04803" w:rsidRDefault="00A04803" w:rsidP="00A04803">
      <w:r>
        <w:t>Children living in vulnerable situations often experience strong, frequent and prolonged adversity. Their response to the stress caused by this adversity can become toxic and prevent them from developing to their full potential. The goal of CSP is to identify, reduce and/or eliminate these sources of toxic stress or their underlying risk factors. Identifying and understanding these sources is therefore essential to the practice of social pediatric professionals: it enables them to make sense of the child’s difficulties and then implement effective care and services.</w:t>
      </w:r>
    </w:p>
    <w:p w14:paraId="093DB3E2" w14:textId="77777777" w:rsidR="00A04803" w:rsidRDefault="00A04803" w:rsidP="00A04803"/>
    <w:p w14:paraId="1F2A9B6D" w14:textId="0A31718A" w:rsidR="00A04803" w:rsidRDefault="00A04803" w:rsidP="00A04803">
      <w:pPr>
        <w:pStyle w:val="Titre4"/>
      </w:pPr>
      <w:r>
        <w:rPr>
          <w:color w:val="A00078" w:themeColor="accent3"/>
        </w:rPr>
        <w:t>Objectives</w:t>
      </w:r>
      <w:r>
        <w:t>:</w:t>
      </w:r>
    </w:p>
    <w:p w14:paraId="40997286" w14:textId="77777777" w:rsidR="00A04803" w:rsidRDefault="00A04803" w:rsidP="00A04803">
      <w:pPr>
        <w:pStyle w:val="Paragraphedeliste"/>
        <w:numPr>
          <w:ilvl w:val="0"/>
          <w:numId w:val="5"/>
        </w:numPr>
      </w:pPr>
      <w:r>
        <w:t xml:space="preserve">Understand the links between stress and brain development </w:t>
      </w:r>
    </w:p>
    <w:p w14:paraId="59CB54EC" w14:textId="77777777" w:rsidR="00A04803" w:rsidRDefault="00A04803" w:rsidP="00A04803">
      <w:pPr>
        <w:pStyle w:val="Paragraphedeliste"/>
        <w:numPr>
          <w:ilvl w:val="0"/>
          <w:numId w:val="5"/>
        </w:numPr>
      </w:pPr>
      <w:r>
        <w:t xml:space="preserve">Describe the impacts of stress on brain development, global development and the health of children in situations of vulnerability </w:t>
      </w:r>
    </w:p>
    <w:p w14:paraId="6885BE32" w14:textId="77777777" w:rsidR="00A04803" w:rsidRDefault="00A04803" w:rsidP="00A04803">
      <w:pPr>
        <w:pStyle w:val="Paragraphedeliste"/>
        <w:numPr>
          <w:ilvl w:val="0"/>
          <w:numId w:val="5"/>
        </w:numPr>
      </w:pPr>
      <w:r>
        <w:t xml:space="preserve">Recognize the sources of toxic stress for children in situations of vulnerability </w:t>
      </w:r>
    </w:p>
    <w:p w14:paraId="6DDE638C" w14:textId="77777777" w:rsidR="00A04803" w:rsidRDefault="00A04803" w:rsidP="00A04803">
      <w:pPr>
        <w:pStyle w:val="Paragraphedeliste"/>
        <w:numPr>
          <w:ilvl w:val="0"/>
          <w:numId w:val="5"/>
        </w:numPr>
      </w:pPr>
      <w:r>
        <w:t>Recognize the levers used in CPS to reduce and/or eliminate sources of toxic stress for children in situations of vulnerability</w:t>
      </w:r>
    </w:p>
    <w:p w14:paraId="079DD478" w14:textId="77777777" w:rsidR="00A04803" w:rsidRDefault="00A04803" w:rsidP="00A04803"/>
    <w:p w14:paraId="4CECB491" w14:textId="77777777" w:rsidR="00A04803" w:rsidRDefault="00A04803" w:rsidP="00A04803">
      <w:pPr>
        <w:pStyle w:val="Titre4"/>
      </w:pPr>
      <w:r>
        <w:rPr>
          <w:color w:val="A00078" w:themeColor="accent3"/>
        </w:rPr>
        <w:t>Training team</w:t>
      </w:r>
      <w:r>
        <w:t>:</w:t>
      </w:r>
    </w:p>
    <w:p w14:paraId="2FD808A0" w14:textId="0AFF3A46" w:rsidR="00A04803" w:rsidRDefault="00A04803" w:rsidP="00A04803">
      <w:pPr>
        <w:pStyle w:val="Paragraphedeliste"/>
        <w:numPr>
          <w:ilvl w:val="0"/>
          <w:numId w:val="6"/>
        </w:numPr>
        <w:spacing w:after="160" w:line="259" w:lineRule="auto"/>
      </w:pPr>
      <w:r>
        <w:rPr>
          <w:b/>
        </w:rPr>
        <w:t>Marie-France Marin</w:t>
      </w:r>
      <w:r>
        <w:t>, PhD – Assistant Professor–Researcher, Department of Psychology, UQAM</w:t>
      </w:r>
    </w:p>
    <w:p w14:paraId="0DCFB5D3" w14:textId="712A2ABD" w:rsidR="00A04803" w:rsidRPr="0008636E" w:rsidRDefault="00A04803" w:rsidP="00A04803">
      <w:pPr>
        <w:pStyle w:val="Paragraphedeliste"/>
        <w:numPr>
          <w:ilvl w:val="0"/>
          <w:numId w:val="6"/>
        </w:numPr>
        <w:spacing w:after="160" w:line="259" w:lineRule="auto"/>
        <w:rPr>
          <w:lang w:val="fr-CA"/>
        </w:rPr>
      </w:pPr>
      <w:r w:rsidRPr="0008636E">
        <w:rPr>
          <w:b/>
          <w:lang w:val="fr-CA"/>
        </w:rPr>
        <w:t xml:space="preserve">Dr. Julie Bélanger </w:t>
      </w:r>
      <w:r w:rsidRPr="0008636E">
        <w:rPr>
          <w:lang w:val="fr-CA"/>
        </w:rPr>
        <w:t>– family physician, CPSC La Ruelle, Hochelaga-Maisonneuve, Montreal</w:t>
      </w:r>
    </w:p>
    <w:p w14:paraId="1BB240B2" w14:textId="6A6E8B91" w:rsidR="00A04803" w:rsidRPr="0008636E" w:rsidRDefault="00A04803" w:rsidP="00A04803">
      <w:pPr>
        <w:pStyle w:val="Paragraphedeliste"/>
        <w:numPr>
          <w:ilvl w:val="0"/>
          <w:numId w:val="6"/>
        </w:numPr>
        <w:spacing w:after="160" w:line="259" w:lineRule="auto"/>
        <w:rPr>
          <w:lang w:val="fr-CA"/>
        </w:rPr>
      </w:pPr>
      <w:r w:rsidRPr="0008636E">
        <w:rPr>
          <w:b/>
          <w:lang w:val="fr-CA"/>
        </w:rPr>
        <w:t>Maude Julien</w:t>
      </w:r>
      <w:r w:rsidRPr="0008636E">
        <w:rPr>
          <w:lang w:val="fr-CA"/>
        </w:rPr>
        <w:t xml:space="preserve"> – nurse and Director, CPSC de Lévis</w:t>
      </w:r>
    </w:p>
    <w:p w14:paraId="7E559714" w14:textId="58A86D69" w:rsidR="00B06AF5" w:rsidRDefault="00B06AF5" w:rsidP="00B06AF5">
      <w:pPr>
        <w:pStyle w:val="Paragraphedeliste"/>
        <w:numPr>
          <w:ilvl w:val="0"/>
          <w:numId w:val="6"/>
        </w:numPr>
      </w:pPr>
      <w:r>
        <w:rPr>
          <w:b/>
        </w:rPr>
        <w:t>The team of the Community Social Pediatrics Institute</w:t>
      </w:r>
    </w:p>
    <w:p w14:paraId="593AC670" w14:textId="6A9971DE" w:rsidR="00A04803" w:rsidRDefault="00A04803" w:rsidP="00A04803">
      <w:pPr>
        <w:pStyle w:val="Paragraphedeliste"/>
        <w:spacing w:after="160" w:line="259" w:lineRule="auto"/>
      </w:pPr>
      <w:r>
        <w:br w:type="page"/>
      </w:r>
    </w:p>
    <w:p w14:paraId="75AD630C" w14:textId="6AB4812F" w:rsidR="0014406F" w:rsidRDefault="00785362" w:rsidP="00785362">
      <w:pPr>
        <w:pStyle w:val="Titre3"/>
      </w:pPr>
      <w:bookmarkStart w:id="23" w:name="_Toc54603301"/>
      <w:r>
        <w:lastRenderedPageBreak/>
        <w:t xml:space="preserve">1.4 </w:t>
      </w:r>
      <w:r w:rsidR="009B3625">
        <w:t>Clinical Observation</w:t>
      </w:r>
      <w:bookmarkEnd w:id="23"/>
    </w:p>
    <w:p w14:paraId="17BDC8E2" w14:textId="609A81D3" w:rsidR="0014406F" w:rsidRDefault="00296E2A" w:rsidP="0014406F">
      <w:r>
        <w:rPr>
          <w:noProof/>
          <w:color w:val="A00078" w:themeColor="accent3"/>
        </w:rPr>
        <mc:AlternateContent>
          <mc:Choice Requires="wps">
            <w:drawing>
              <wp:anchor distT="45720" distB="45720" distL="114300" distR="114300" simplePos="0" relativeHeight="251658243" behindDoc="0" locked="0" layoutInCell="1" allowOverlap="1" wp14:anchorId="03B6B001" wp14:editId="1E22A642">
                <wp:simplePos x="0" y="0"/>
                <wp:positionH relativeFrom="column">
                  <wp:posOffset>3507105</wp:posOffset>
                </wp:positionH>
                <wp:positionV relativeFrom="paragraph">
                  <wp:posOffset>141605</wp:posOffset>
                </wp:positionV>
                <wp:extent cx="2360930" cy="1404620"/>
                <wp:effectExtent l="0" t="0" r="0" b="190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6543F7" w14:textId="77777777" w:rsidR="00296E2A" w:rsidRDefault="00296E2A" w:rsidP="00296E2A">
                            <w:r>
                              <w:rPr>
                                <w:rFonts w:ascii="DM Sans Medium" w:hAnsi="DM Sans Medium"/>
                                <w:b/>
                                <w:color w:val="A00078" w:themeColor="accent3"/>
                              </w:rPr>
                              <w:t>For professionals in</w:t>
                            </w:r>
                            <w:r>
                              <w:t>:</w:t>
                            </w:r>
                          </w:p>
                          <w:p w14:paraId="4C7E545C" w14:textId="77777777" w:rsidR="00331CB8" w:rsidRDefault="00296E2A" w:rsidP="00294910">
                            <w:pPr>
                              <w:pStyle w:val="Titre4"/>
                              <w:numPr>
                                <w:ilvl w:val="0"/>
                                <w:numId w:val="42"/>
                              </w:numPr>
                              <w:rPr>
                                <w:b w:val="0"/>
                                <w:bCs w:val="0"/>
                              </w:rPr>
                            </w:pPr>
                            <w:r>
                              <w:rPr>
                                <w:b w:val="0"/>
                              </w:rPr>
                              <w:t>Medicine</w:t>
                            </w:r>
                          </w:p>
                          <w:p w14:paraId="47ED0B5C" w14:textId="257737AC" w:rsidR="00296E2A" w:rsidRPr="004454FE" w:rsidRDefault="00331CB8" w:rsidP="00294910">
                            <w:pPr>
                              <w:pStyle w:val="Titre4"/>
                              <w:numPr>
                                <w:ilvl w:val="0"/>
                                <w:numId w:val="42"/>
                              </w:numPr>
                              <w:rPr>
                                <w:b w:val="0"/>
                                <w:bCs w:val="0"/>
                              </w:rPr>
                            </w:pPr>
                            <w:r>
                              <w:rPr>
                                <w:b w:val="0"/>
                              </w:rPr>
                              <w:t>Nursing</w:t>
                            </w:r>
                            <w:r>
                              <w:rPr>
                                <w:b w:val="0"/>
                              </w:rPr>
                              <w:tab/>
                            </w:r>
                          </w:p>
                          <w:p w14:paraId="4F9BAA73" w14:textId="105469EB" w:rsidR="00296E2A" w:rsidRPr="00296E2A" w:rsidRDefault="00296E2A" w:rsidP="00294910">
                            <w:pPr>
                              <w:pStyle w:val="Titre4"/>
                              <w:numPr>
                                <w:ilvl w:val="0"/>
                                <w:numId w:val="42"/>
                              </w:numPr>
                              <w:rPr>
                                <w:b w:val="0"/>
                                <w:bCs w:val="0"/>
                              </w:rPr>
                            </w:pPr>
                            <w:r>
                              <w:rPr>
                                <w:b w:val="0"/>
                              </w:rPr>
                              <w:t>Social work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B6B001" id="_x0000_s1030" type="#_x0000_t202" style="position:absolute;margin-left:276.15pt;margin-top:11.1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56EwIAAP8DAAAOAAAAZHJzL2Uyb0RvYy54bWysU02P0zAQvSPxHyzfaT42LTRqulp2KUJa&#10;PqSFCzfXcRoL22Nst0n31zN22lLBDZGDZWc8b+a9eV7djlqRg3BegmloMcspEYZDK82uod++bl69&#10;ocQHZlqmwIiGHoWnt+uXL1aDrUUJPahWOIIgxteDbWgfgq2zzPNeaOZnYIXBYAdOs4BHt8taxwZE&#10;1yor83yRDeBa64AL7/HvwxSk64TfdYKHz13nRSCqodhbSKtL6zau2XrF6p1jtpf81Ab7hy40kwaL&#10;XqAeWGBk7+RfUFpyBx66MOOgM+g6yUXigGyK/A82Tz2zInFBcby9yOT/Hyz/dPjiiGwbioMyTOOI&#10;vuOgSCtIEGMQpIwSDdbXePPJ4t0wvoURR53oevsI/IcnBu57ZnbizjkYesFabLGImdlV6oTjI8h2&#10;+Agt1mL7AAlo7JyO+qEiBNFxVMfLeLAPwvFnebPIlzcY4hgrqrxalGmAGavP6db58F6AJnHTUIfz&#10;T/Ds8OhDbIfV5yuxmoGNVCp5QBkyNHQ5L+cp4SqiZUCLKqlRozx+k2kiy3emTcmBSTXtsYAyJ9qR&#10;6cQ5jNsxiVyd1dxCe0QdHEyOxBeEmx7cMyUDurGh/ueeOUGJ+mBQy2VRVdG+6VDNXyNx4q4j2+sI&#10;MxyhGhoombb3IVk+Uvb2DjXfyKRGHM7UyalldFkS6fQioo2vz+nW73e7/gUAAP//AwBQSwMEFAAG&#10;AAgAAAAhAIqz0wvfAAAACgEAAA8AAABkcnMvZG93bnJldi54bWxMj01PwzAMhu9I/IfISNxYuq6B&#10;UZpOiA+J4z6YxDFr3KYicaom28q/JzvBybL96PXjajU5y044ht6ThPksA4bUeN1TJ+Fz9363BBai&#10;Iq2sJ5TwgwFW9fVVpUrtz7TB0zZ2LIVQKJUEE+NQch4ag06FmR+Q0q71o1MxtWPH9ajOKdxZnmfZ&#10;PXeqp3TBqAFfDDbf26OTsKcv+9EW2uCDWBeb4e21FXEn5e3N9PwELOIU/2C46Cd1qJPTwR9JB2Yl&#10;CJEvEiohv9QEPObFHNghDYqFAF5X/P8L9S8AAAD//wMAUEsBAi0AFAAGAAgAAAAhALaDOJL+AAAA&#10;4QEAABMAAAAAAAAAAAAAAAAAAAAAAFtDb250ZW50X1R5cGVzXS54bWxQSwECLQAUAAYACAAAACEA&#10;OP0h/9YAAACUAQAACwAAAAAAAAAAAAAAAAAvAQAAX3JlbHMvLnJlbHNQSwECLQAUAAYACAAAACEA&#10;hzoOehMCAAD/AwAADgAAAAAAAAAAAAAAAAAuAgAAZHJzL2Uyb0RvYy54bWxQSwECLQAUAAYACAAA&#10;ACEAirPTC98AAAAKAQAADwAAAAAAAAAAAAAAAABtBAAAZHJzL2Rvd25yZXYueG1sUEsFBgAAAAAE&#10;AAQA8wAAAHkFAAAAAA==&#10;" filled="f" stroked="f">
                <v:textbox style="mso-fit-shape-to-text:t">
                  <w:txbxContent>
                    <w:p w14:paraId="006543F7" w14:textId="77777777" w:rsidR="00296E2A" w:rsidRDefault="00296E2A" w:rsidP="00296E2A">
                      <w:r>
                        <w:rPr>
                          <w:rFonts w:ascii="DM Sans Medium" w:hAnsi="DM Sans Medium"/>
                          <w:b/>
                          <w:color w:val="A00078" w:themeColor="accent3"/>
                        </w:rPr>
                        <w:t>For professionals in</w:t>
                      </w:r>
                      <w:r>
                        <w:t>:</w:t>
                      </w:r>
                    </w:p>
                    <w:p w14:paraId="4C7E545C" w14:textId="77777777" w:rsidR="00331CB8" w:rsidRDefault="00296E2A" w:rsidP="00294910">
                      <w:pPr>
                        <w:pStyle w:val="Titre4"/>
                        <w:numPr>
                          <w:ilvl w:val="0"/>
                          <w:numId w:val="42"/>
                        </w:numPr>
                        <w:rPr>
                          <w:b w:val="0"/>
                          <w:bCs w:val="0"/>
                        </w:rPr>
                      </w:pPr>
                      <w:r>
                        <w:rPr>
                          <w:b w:val="0"/>
                        </w:rPr>
                        <w:t>Medicine</w:t>
                      </w:r>
                    </w:p>
                    <w:p w14:paraId="47ED0B5C" w14:textId="257737AC" w:rsidR="00296E2A" w:rsidRPr="004454FE" w:rsidRDefault="00331CB8" w:rsidP="00294910">
                      <w:pPr>
                        <w:pStyle w:val="Titre4"/>
                        <w:numPr>
                          <w:ilvl w:val="0"/>
                          <w:numId w:val="42"/>
                        </w:numPr>
                        <w:rPr>
                          <w:b w:val="0"/>
                          <w:bCs w:val="0"/>
                        </w:rPr>
                      </w:pPr>
                      <w:r>
                        <w:rPr>
                          <w:b w:val="0"/>
                        </w:rPr>
                        <w:t>Nursing</w:t>
                      </w:r>
                      <w:r>
                        <w:rPr>
                          <w:b w:val="0"/>
                        </w:rPr>
                        <w:tab/>
                      </w:r>
                    </w:p>
                    <w:p w14:paraId="4F9BAA73" w14:textId="105469EB" w:rsidR="00296E2A" w:rsidRPr="00296E2A" w:rsidRDefault="00296E2A" w:rsidP="00294910">
                      <w:pPr>
                        <w:pStyle w:val="Titre4"/>
                        <w:numPr>
                          <w:ilvl w:val="0"/>
                          <w:numId w:val="42"/>
                        </w:numPr>
                        <w:rPr>
                          <w:b w:val="0"/>
                          <w:bCs w:val="0"/>
                        </w:rPr>
                      </w:pPr>
                      <w:r>
                        <w:rPr>
                          <w:b w:val="0"/>
                        </w:rPr>
                        <w:t>Social work</w:t>
                      </w:r>
                    </w:p>
                  </w:txbxContent>
                </v:textbox>
                <w10:wrap type="square"/>
              </v:shape>
            </w:pict>
          </mc:Fallback>
        </mc:AlternateContent>
      </w:r>
    </w:p>
    <w:p w14:paraId="6D855464" w14:textId="7C1C3141" w:rsidR="00661920" w:rsidRDefault="0014406F" w:rsidP="0014406F">
      <w:pPr>
        <w:pStyle w:val="Titre4"/>
      </w:pPr>
      <w:r>
        <w:rPr>
          <w:color w:val="A00078" w:themeColor="accent3"/>
        </w:rPr>
        <w:t>Prerequisites</w:t>
      </w:r>
      <w:r>
        <w:t xml:space="preserve">: </w:t>
      </w:r>
    </w:p>
    <w:p w14:paraId="63638E5D" w14:textId="2E138568" w:rsidR="00C72C30" w:rsidRDefault="00331CB8" w:rsidP="00C72C30">
      <w:pPr>
        <w:pStyle w:val="Paragraphedeliste"/>
        <w:numPr>
          <w:ilvl w:val="0"/>
          <w:numId w:val="10"/>
        </w:numPr>
      </w:pPr>
      <w:r>
        <w:t>Starting to practice in a CSPC</w:t>
      </w:r>
    </w:p>
    <w:p w14:paraId="5E12AA93" w14:textId="77777777" w:rsidR="00687830" w:rsidRDefault="00687830" w:rsidP="00687830">
      <w:pPr>
        <w:pStyle w:val="Titre4"/>
        <w:numPr>
          <w:ilvl w:val="0"/>
          <w:numId w:val="10"/>
        </w:numPr>
        <w:rPr>
          <w:b w:val="0"/>
          <w:bCs w:val="0"/>
        </w:rPr>
      </w:pPr>
      <w:r>
        <w:rPr>
          <w:b w:val="0"/>
        </w:rPr>
        <w:t>1.1 Introduction to Community Social Pediatrics</w:t>
      </w:r>
    </w:p>
    <w:p w14:paraId="0D26B381" w14:textId="77777777" w:rsidR="00687830" w:rsidRPr="00D523CE" w:rsidRDefault="00687830" w:rsidP="00687830">
      <w:pPr>
        <w:pStyle w:val="Titre4"/>
        <w:numPr>
          <w:ilvl w:val="0"/>
          <w:numId w:val="10"/>
        </w:numPr>
        <w:rPr>
          <w:b w:val="0"/>
          <w:bCs w:val="0"/>
        </w:rPr>
      </w:pPr>
      <w:r>
        <w:rPr>
          <w:b w:val="0"/>
        </w:rPr>
        <w:t>1.2 The Seven Principles of the Rights of the Child</w:t>
      </w:r>
    </w:p>
    <w:p w14:paraId="20C11722" w14:textId="77777777" w:rsidR="00687830" w:rsidRPr="006A2655" w:rsidRDefault="00687830" w:rsidP="00687830">
      <w:pPr>
        <w:pStyle w:val="Titre4"/>
        <w:numPr>
          <w:ilvl w:val="0"/>
          <w:numId w:val="10"/>
        </w:numPr>
      </w:pPr>
      <w:r>
        <w:rPr>
          <w:b w:val="0"/>
        </w:rPr>
        <w:t>1.3 Toxic Stress and Intervention Strategies</w:t>
      </w:r>
    </w:p>
    <w:p w14:paraId="5A903298" w14:textId="77777777" w:rsidR="009E18FB" w:rsidRPr="009E18FB" w:rsidRDefault="009E18FB" w:rsidP="009E18FB"/>
    <w:p w14:paraId="613186EA" w14:textId="15519038" w:rsidR="0014406F" w:rsidRPr="00E957A3" w:rsidRDefault="0014406F" w:rsidP="0014406F">
      <w:pPr>
        <w:pStyle w:val="Titre4"/>
      </w:pPr>
      <w:r>
        <w:rPr>
          <w:color w:val="A00078" w:themeColor="accent3"/>
        </w:rPr>
        <w:t>Duration</w:t>
      </w:r>
      <w:r>
        <w:t xml:space="preserve">: </w:t>
      </w:r>
      <w:r>
        <w:rPr>
          <w:b w:val="0"/>
        </w:rPr>
        <w:t>7 hours</w:t>
      </w:r>
    </w:p>
    <w:p w14:paraId="6C7F2B00" w14:textId="75166BA3" w:rsidR="00A22444" w:rsidRDefault="0014406F" w:rsidP="008D2D20">
      <w:pPr>
        <w:pStyle w:val="Titre4"/>
        <w:rPr>
          <w:b w:val="0"/>
          <w:bCs w:val="0"/>
        </w:rPr>
      </w:pPr>
      <w:r>
        <w:rPr>
          <w:color w:val="A00078" w:themeColor="accent3"/>
        </w:rPr>
        <w:t>Format</w:t>
      </w:r>
      <w:r>
        <w:t xml:space="preserve">: </w:t>
      </w:r>
      <w:r>
        <w:rPr>
          <w:b w:val="0"/>
        </w:rPr>
        <w:t xml:space="preserve">Direct in-person observation in a training CSPC </w:t>
      </w:r>
    </w:p>
    <w:p w14:paraId="782C4E5D" w14:textId="1957CC66" w:rsidR="00F24A24" w:rsidRPr="00F24A24" w:rsidRDefault="00F24A24" w:rsidP="00F24A24">
      <w:pPr>
        <w:pStyle w:val="Paragraphedeliste"/>
        <w:numPr>
          <w:ilvl w:val="0"/>
          <w:numId w:val="44"/>
        </w:numPr>
      </w:pPr>
      <w:r>
        <w:t xml:space="preserve">1 day of clinical observation lasting 7 hours, to be repeated as needed </w:t>
      </w:r>
    </w:p>
    <w:p w14:paraId="732442DD" w14:textId="5E324AF6" w:rsidR="0014406F" w:rsidRDefault="00A22444" w:rsidP="008D2D20">
      <w:pPr>
        <w:pStyle w:val="Titre4"/>
        <w:rPr>
          <w:b w:val="0"/>
          <w:bCs w:val="0"/>
        </w:rPr>
      </w:pPr>
      <w:r>
        <w:rPr>
          <w:color w:val="A00078" w:themeColor="accent3"/>
        </w:rPr>
        <w:t>Registration</w:t>
      </w:r>
      <w:r>
        <w:rPr>
          <w:b w:val="0"/>
        </w:rPr>
        <w:t>: Contact the coordinator of clinical observations to reserve your day (formation@pediatriesociale.org)</w:t>
      </w:r>
    </w:p>
    <w:p w14:paraId="720EE55C" w14:textId="77777777" w:rsidR="00E04A96" w:rsidRDefault="00970FC3" w:rsidP="007B615C">
      <w:r>
        <w:rPr>
          <w:rFonts w:ascii="DM Sans Medium" w:hAnsi="DM Sans Medium"/>
          <w:b/>
          <w:color w:val="A00078" w:themeColor="accent3"/>
        </w:rPr>
        <w:t>Details</w:t>
      </w:r>
      <w:r>
        <w:t xml:space="preserve">: </w:t>
      </w:r>
    </w:p>
    <w:p w14:paraId="2D6F4D80" w14:textId="514E2165" w:rsidR="007B615C" w:rsidRDefault="00E04A96" w:rsidP="00294910">
      <w:pPr>
        <w:pStyle w:val="Paragraphedeliste"/>
        <w:numPr>
          <w:ilvl w:val="0"/>
          <w:numId w:val="40"/>
        </w:numPr>
      </w:pPr>
      <w:r>
        <w:t>This is a one-time training session to be taken before beginning your clinical practice; it can be repeated as needed</w:t>
      </w:r>
    </w:p>
    <w:p w14:paraId="36DD71EB" w14:textId="11204719" w:rsidR="009C031B" w:rsidRPr="007B615C" w:rsidRDefault="009C031B" w:rsidP="00294910">
      <w:pPr>
        <w:pStyle w:val="Paragraphedeliste"/>
        <w:numPr>
          <w:ilvl w:val="0"/>
          <w:numId w:val="40"/>
        </w:numPr>
      </w:pPr>
      <w:r>
        <w:t xml:space="preserve">This training is mandatory for all doctors who wish to practice in CSP </w:t>
      </w:r>
    </w:p>
    <w:p w14:paraId="16BD1E91" w14:textId="77777777" w:rsidR="00E04A96" w:rsidRDefault="00E04A96" w:rsidP="0014406F">
      <w:pPr>
        <w:pStyle w:val="Titre4"/>
        <w:rPr>
          <w:color w:val="A00078" w:themeColor="accent3"/>
        </w:rPr>
      </w:pPr>
    </w:p>
    <w:p w14:paraId="5125FE69" w14:textId="63C1A3FD" w:rsidR="0014406F" w:rsidRDefault="0014406F" w:rsidP="0014406F">
      <w:pPr>
        <w:pStyle w:val="Titre4"/>
      </w:pPr>
      <w:r>
        <w:rPr>
          <w:color w:val="A00078" w:themeColor="accent3"/>
        </w:rPr>
        <w:t>Description</w:t>
      </w:r>
      <w:r>
        <w:t xml:space="preserve">: </w:t>
      </w:r>
    </w:p>
    <w:p w14:paraId="1C4A9929" w14:textId="066AAB8D" w:rsidR="00A70A08" w:rsidRDefault="00A70A08" w:rsidP="00A70A08">
      <w:r>
        <w:t>To be completed before starting practice if possible, this day of clinical observation helps professionals become familiar with the clinical approach of “assessment–course of action” in CSP.</w:t>
      </w:r>
    </w:p>
    <w:p w14:paraId="2E48B3FA" w14:textId="77777777" w:rsidR="00CA106F" w:rsidRDefault="00CA106F" w:rsidP="00A70A08"/>
    <w:p w14:paraId="74E27CCD" w14:textId="3248C483" w:rsidR="00A70A08" w:rsidRDefault="00A70A08" w:rsidP="00A70A08">
      <w:r>
        <w:t xml:space="preserve">Assessment and determining course of action happens at the meeting between the CSP team (physician, social worker) and the child, accompanied by their family and other significant persons in their life. </w:t>
      </w:r>
    </w:p>
    <w:p w14:paraId="3441D471" w14:textId="77777777" w:rsidR="00CA106F" w:rsidRDefault="00CA106F" w:rsidP="00A70A08"/>
    <w:p w14:paraId="399DF22A" w14:textId="70A99107" w:rsidR="0014406F" w:rsidRDefault="00A70A08" w:rsidP="00A70A08">
      <w:r>
        <w:t xml:space="preserve">The goal is to identify all of the child's needs – physical, social, intellectual, emotional, cultural and spiritual – along with the child’s strengths and interests, in order to draw up an integrative action plan that is adapted to the child’s unique reality and respects the </w:t>
      </w:r>
      <w:r>
        <w:rPr>
          <w:i/>
          <w:iCs/>
        </w:rPr>
        <w:t>Convention on the Rights of the Child</w:t>
      </w:r>
      <w:r>
        <w:t>. This process takes into account the child’s life trajectory in all its complexity.</w:t>
      </w:r>
    </w:p>
    <w:p w14:paraId="7B5FFDEF" w14:textId="77777777" w:rsidR="0014406F" w:rsidRDefault="0014406F" w:rsidP="0014406F"/>
    <w:p w14:paraId="2C9DC15F" w14:textId="19312FA3" w:rsidR="0014406F" w:rsidRDefault="0014406F" w:rsidP="0014406F">
      <w:pPr>
        <w:pStyle w:val="Titre4"/>
      </w:pPr>
      <w:r>
        <w:rPr>
          <w:color w:val="A00078" w:themeColor="accent3"/>
        </w:rPr>
        <w:t>Objectives</w:t>
      </w:r>
      <w:r>
        <w:t>:</w:t>
      </w:r>
    </w:p>
    <w:p w14:paraId="79E754EC" w14:textId="514C232D" w:rsidR="008A73F1" w:rsidRDefault="00433582" w:rsidP="0090502D">
      <w:pPr>
        <w:pStyle w:val="Paragraphedeliste"/>
        <w:numPr>
          <w:ilvl w:val="0"/>
          <w:numId w:val="8"/>
        </w:numPr>
      </w:pPr>
      <w:r>
        <w:t>Put into practice the clinical approach used in CSP</w:t>
      </w:r>
    </w:p>
    <w:p w14:paraId="546A61A5" w14:textId="5EB299B7" w:rsidR="008A73F1" w:rsidRDefault="008A73F1" w:rsidP="0090502D">
      <w:pPr>
        <w:pStyle w:val="Paragraphedeliste"/>
        <w:numPr>
          <w:ilvl w:val="0"/>
          <w:numId w:val="8"/>
        </w:numPr>
      </w:pPr>
      <w:r>
        <w:t xml:space="preserve">Integrate the attitudes and methods of assessment–course of action in order to effectively apply EEDA (Establishing, Exchanging, Decoding and Action) </w:t>
      </w:r>
    </w:p>
    <w:p w14:paraId="3B10239E" w14:textId="0475A1C1" w:rsidR="0014406F" w:rsidRDefault="008A73F1" w:rsidP="0090502D">
      <w:pPr>
        <w:pStyle w:val="Paragraphedeliste"/>
        <w:numPr>
          <w:ilvl w:val="0"/>
          <w:numId w:val="8"/>
        </w:numPr>
      </w:pPr>
      <w:r>
        <w:t>Identify the key elements of the CSP conceptual framework: toxic stress, children's needs, violation of rights, cultural variables, and the strengths of the child and their family and community</w:t>
      </w:r>
    </w:p>
    <w:p w14:paraId="75333086" w14:textId="77777777" w:rsidR="0014406F" w:rsidRDefault="0014406F" w:rsidP="0014406F"/>
    <w:p w14:paraId="0A52A163" w14:textId="7A29EA98" w:rsidR="00394815" w:rsidRPr="00394815" w:rsidRDefault="0014406F" w:rsidP="00394815">
      <w:pPr>
        <w:pStyle w:val="Titre4"/>
      </w:pPr>
      <w:r>
        <w:rPr>
          <w:color w:val="A00078" w:themeColor="accent3"/>
        </w:rPr>
        <w:t>Training team</w:t>
      </w:r>
      <w:r>
        <w:t>:</w:t>
      </w:r>
    </w:p>
    <w:p w14:paraId="69F944C9" w14:textId="2FCB0B82" w:rsidR="00394815" w:rsidRPr="0008636E" w:rsidRDefault="00394815" w:rsidP="0090502D">
      <w:pPr>
        <w:pStyle w:val="Paragraphedeliste"/>
        <w:numPr>
          <w:ilvl w:val="0"/>
          <w:numId w:val="11"/>
        </w:numPr>
        <w:spacing w:after="160" w:line="259" w:lineRule="auto"/>
        <w:rPr>
          <w:lang w:val="fr-CA"/>
        </w:rPr>
      </w:pPr>
      <w:r w:rsidRPr="0008636E">
        <w:rPr>
          <w:lang w:val="fr-CA"/>
        </w:rPr>
        <w:t>CPSC la Ruelle, Hochelaga-Maisonneuve, Montreal</w:t>
      </w:r>
    </w:p>
    <w:p w14:paraId="736E7DB7" w14:textId="4F855F1A" w:rsidR="00394815" w:rsidRPr="00993512" w:rsidRDefault="00394815" w:rsidP="0090502D">
      <w:pPr>
        <w:pStyle w:val="Paragraphedeliste"/>
        <w:numPr>
          <w:ilvl w:val="0"/>
          <w:numId w:val="11"/>
        </w:numPr>
        <w:spacing w:after="160" w:line="259" w:lineRule="auto"/>
      </w:pPr>
      <w:r>
        <w:t>CPSC Atlas, Côte-des-Neiges, Montreal</w:t>
      </w:r>
    </w:p>
    <w:p w14:paraId="7AB31EA2" w14:textId="615C2B5C" w:rsidR="00EF2B18" w:rsidRPr="0008636E" w:rsidRDefault="00EF2B18" w:rsidP="0090502D">
      <w:pPr>
        <w:pStyle w:val="Paragraphedeliste"/>
        <w:numPr>
          <w:ilvl w:val="0"/>
          <w:numId w:val="11"/>
        </w:numPr>
        <w:spacing w:after="160" w:line="259" w:lineRule="auto"/>
        <w:rPr>
          <w:lang w:val="fr-CA"/>
        </w:rPr>
      </w:pPr>
      <w:r w:rsidRPr="0008636E">
        <w:rPr>
          <w:lang w:val="fr-CA"/>
        </w:rPr>
        <w:t>Le Garage à Musique, Hochelaga-Maisonneuve, Montreal</w:t>
      </w:r>
    </w:p>
    <w:p w14:paraId="2221CA5E" w14:textId="1F509785" w:rsidR="00415736" w:rsidRPr="0008636E" w:rsidRDefault="00415736" w:rsidP="0090502D">
      <w:pPr>
        <w:pStyle w:val="Paragraphedeliste"/>
        <w:numPr>
          <w:ilvl w:val="0"/>
          <w:numId w:val="11"/>
        </w:numPr>
        <w:spacing w:after="160" w:line="259" w:lineRule="auto"/>
        <w:rPr>
          <w:lang w:val="fr-CA"/>
        </w:rPr>
      </w:pPr>
      <w:r w:rsidRPr="0008636E">
        <w:rPr>
          <w:lang w:val="fr-CA"/>
        </w:rPr>
        <w:t>CPSC de Gatineau and CPSC du Vieux-Hull</w:t>
      </w:r>
    </w:p>
    <w:p w14:paraId="48A2C160" w14:textId="74D94DAA" w:rsidR="00DD55B1" w:rsidRPr="00993512" w:rsidRDefault="00DD55B1" w:rsidP="0090502D">
      <w:pPr>
        <w:pStyle w:val="Paragraphedeliste"/>
        <w:numPr>
          <w:ilvl w:val="0"/>
          <w:numId w:val="11"/>
        </w:numPr>
        <w:spacing w:after="160" w:line="259" w:lineRule="auto"/>
      </w:pPr>
      <w:r>
        <w:t>CPSC Lévis</w:t>
      </w:r>
    </w:p>
    <w:p w14:paraId="17F1E825" w14:textId="5F1C52F9" w:rsidR="0014406F" w:rsidRDefault="0014406F" w:rsidP="0090502D">
      <w:pPr>
        <w:pStyle w:val="Paragraphedeliste"/>
        <w:numPr>
          <w:ilvl w:val="0"/>
          <w:numId w:val="11"/>
        </w:numPr>
        <w:spacing w:after="160" w:line="259" w:lineRule="auto"/>
      </w:pPr>
      <w:r>
        <w:br w:type="page"/>
      </w:r>
    </w:p>
    <w:p w14:paraId="2D87C693" w14:textId="35F11E13" w:rsidR="00785362" w:rsidRDefault="00785362" w:rsidP="00785362">
      <w:pPr>
        <w:pStyle w:val="Titre1"/>
      </w:pPr>
      <w:bookmarkStart w:id="24" w:name="_Toc54603302"/>
      <w:r>
        <w:lastRenderedPageBreak/>
        <w:t xml:space="preserve">2. </w:t>
      </w:r>
      <w:r w:rsidRPr="00785362">
        <w:t>Professional Development Program</w:t>
      </w:r>
      <w:bookmarkEnd w:id="24"/>
    </w:p>
    <w:p w14:paraId="6818E26A" w14:textId="4C57CB3A" w:rsidR="003446AF" w:rsidRPr="00536130" w:rsidRDefault="003446AF" w:rsidP="00DC64FE">
      <w:pPr>
        <w:pStyle w:val="Titre3"/>
        <w:numPr>
          <w:ilvl w:val="1"/>
          <w:numId w:val="32"/>
        </w:numPr>
      </w:pPr>
      <w:bookmarkStart w:id="25" w:name="_Toc54603303"/>
      <w:r>
        <w:t>ADHD and Behavioural Problems</w:t>
      </w:r>
      <w:bookmarkEnd w:id="25"/>
    </w:p>
    <w:p w14:paraId="1DB2F55F" w14:textId="0B8F39BB" w:rsidR="003446AF" w:rsidRDefault="00294910" w:rsidP="003446AF">
      <w:r>
        <w:rPr>
          <w:noProof/>
          <w:color w:val="A00078" w:themeColor="accent3"/>
        </w:rPr>
        <mc:AlternateContent>
          <mc:Choice Requires="wps">
            <w:drawing>
              <wp:anchor distT="45720" distB="45720" distL="114300" distR="114300" simplePos="0" relativeHeight="251658244" behindDoc="0" locked="0" layoutInCell="1" allowOverlap="1" wp14:anchorId="10AF2DED" wp14:editId="5DAEB4C3">
                <wp:simplePos x="0" y="0"/>
                <wp:positionH relativeFrom="column">
                  <wp:posOffset>3667125</wp:posOffset>
                </wp:positionH>
                <wp:positionV relativeFrom="paragraph">
                  <wp:posOffset>107315</wp:posOffset>
                </wp:positionV>
                <wp:extent cx="2360930" cy="140462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DFB2A3" w14:textId="77777777" w:rsidR="00294910" w:rsidRDefault="00294910" w:rsidP="00294910">
                            <w:r>
                              <w:rPr>
                                <w:rFonts w:ascii="DM Sans Medium" w:hAnsi="DM Sans Medium"/>
                                <w:b/>
                                <w:color w:val="A00078" w:themeColor="accent3"/>
                              </w:rPr>
                              <w:t>For professionals in</w:t>
                            </w:r>
                            <w:r>
                              <w:t>:</w:t>
                            </w:r>
                          </w:p>
                          <w:p w14:paraId="1BD4D76E" w14:textId="77777777" w:rsidR="00294910" w:rsidRDefault="00294910" w:rsidP="00294910">
                            <w:pPr>
                              <w:pStyle w:val="Titre4"/>
                              <w:numPr>
                                <w:ilvl w:val="0"/>
                                <w:numId w:val="42"/>
                              </w:numPr>
                              <w:rPr>
                                <w:b w:val="0"/>
                                <w:bCs w:val="0"/>
                              </w:rPr>
                            </w:pPr>
                            <w:r>
                              <w:rPr>
                                <w:b w:val="0"/>
                              </w:rPr>
                              <w:t>Medicine</w:t>
                            </w:r>
                          </w:p>
                          <w:p w14:paraId="4F5963FD" w14:textId="77777777" w:rsidR="00294910" w:rsidRPr="004454FE" w:rsidRDefault="00294910" w:rsidP="00294910">
                            <w:pPr>
                              <w:pStyle w:val="Titre4"/>
                              <w:numPr>
                                <w:ilvl w:val="0"/>
                                <w:numId w:val="42"/>
                              </w:numPr>
                              <w:rPr>
                                <w:b w:val="0"/>
                                <w:bCs w:val="0"/>
                              </w:rPr>
                            </w:pPr>
                            <w:r>
                              <w:rPr>
                                <w:b w:val="0"/>
                              </w:rPr>
                              <w:t>Nursing</w:t>
                            </w:r>
                            <w:r>
                              <w:rPr>
                                <w:b w:val="0"/>
                              </w:rPr>
                              <w:tab/>
                            </w:r>
                          </w:p>
                          <w:p w14:paraId="335DB043" w14:textId="77777777" w:rsidR="00294910" w:rsidRPr="004454FE" w:rsidRDefault="00294910" w:rsidP="00294910">
                            <w:pPr>
                              <w:pStyle w:val="Titre4"/>
                              <w:numPr>
                                <w:ilvl w:val="0"/>
                                <w:numId w:val="42"/>
                              </w:numPr>
                              <w:rPr>
                                <w:b w:val="0"/>
                                <w:bCs w:val="0"/>
                              </w:rPr>
                            </w:pPr>
                            <w:r>
                              <w:rPr>
                                <w:b w:val="0"/>
                              </w:rPr>
                              <w:t>Social work</w:t>
                            </w:r>
                          </w:p>
                          <w:p w14:paraId="240A04EF" w14:textId="77777777" w:rsidR="00294910" w:rsidRPr="004454FE" w:rsidRDefault="00294910" w:rsidP="00294910">
                            <w:pPr>
                              <w:pStyle w:val="Titre4"/>
                              <w:numPr>
                                <w:ilvl w:val="0"/>
                                <w:numId w:val="42"/>
                              </w:numPr>
                              <w:rPr>
                                <w:b w:val="0"/>
                                <w:bCs w:val="0"/>
                              </w:rPr>
                            </w:pPr>
                            <w:r>
                              <w:rPr>
                                <w:b w:val="0"/>
                              </w:rPr>
                              <w:t>Follow-up/support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AF2DED" id="_x0000_s1031" type="#_x0000_t202" style="position:absolute;margin-left:288.75pt;margin-top:8.4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g2FAIAAAAEAAAOAAAAZHJzL2Uyb0RvYy54bWysU02P0zAQvSPxHyzfadJsW7ZR09WySxHS&#10;8iEtXLi5ttNY2B5ju03Kr2fstKWCGyIHy87MPM9787y6G4wmB+mDAtvQ6aSkRFoOQtldQ79+2by6&#10;pSREZgXTYGVDjzLQu/XLF6ve1bKCDrSQniCIDXXvGtrF6OqiCLyThoUJOGkx2II3LOLR7wrhWY/o&#10;RhdVWS6KHrxwHrgMAf8+jkG6zvhtK3n81LZBRqIbir3FvPq8btNarFes3nnmOsVPbbB/6MIwZfHS&#10;C9Qji4zsvfoLyijuIUAbJxxMAW2ruMwckM20/IPNc8eczFxQnOAuMoX/B8s/Hj57ogTOrqLEMoMz&#10;+oaTIkKSKIcoSZU06l2oMfXZYXIc3sCA+ZlvcE/Avwdi4aFjdifvvYe+k0xgj9NUWVyVjjghgWz7&#10;DyDwLraPkIGG1pskIEpCEB1ndbzMB/sgHH9WN4tyeYMhjrHprJwtqjzBgtXncudDfCfBkLRpqEcD&#10;ZHh2eAoxtcPqc0q6zcJGaZ1NoC3pG7qcV/NccBUxKqJHtTINvS3TN7omsXxrRS6OTOlxjxdoe6Kd&#10;mI6c47Adssrzs5pbEEfUwcNoSXxCuOnA/6SkRzs2NPzYMy8p0e8tarmczmbJv/kwm79G4sRfR7bX&#10;EWY5QjU0UjJuH2L2fKIc3D1qvlFZjTScsZNTy2izLNLpSSQfX59z1u+Hu/4FAAD//wMAUEsDBBQA&#10;BgAIAAAAIQDaEVTR3wAAAAoBAAAPAAAAZHJzL2Rvd25yZXYueG1sTI/BTsMwEETvSPyDtUjcqNM2&#10;aZoQp0JAJY60BYmjG2/iCHsdxW4b/h73BMfVPM28rTaTNeyMo+8dCZjPEmBIjVM9dQI+DtuHNTAf&#10;JClpHKGAH/SwqW9vKlkqd6EdnvehY7GEfCkF6BCGknPfaLTSz9yAFLPWjVaGeI4dV6O8xHJr+CJJ&#10;VtzKnuKClgM+a2y+9ycr4JO+zFubKo159p7uhteXNgsHIe7vpqdHYAGn8AfDVT+qQx2dju5EyjMj&#10;IMvzLKIxWBXAIlCkxRLYUcBiuZ4Dryv+/4X6FwAA//8DAFBLAQItABQABgAIAAAAIQC2gziS/gAA&#10;AOEBAAATAAAAAAAAAAAAAAAAAAAAAABbQ29udGVudF9UeXBlc10ueG1sUEsBAi0AFAAGAAgAAAAh&#10;ADj9If/WAAAAlAEAAAsAAAAAAAAAAAAAAAAALwEAAF9yZWxzLy5yZWxzUEsBAi0AFAAGAAgAAAAh&#10;AGFdiDYUAgAAAAQAAA4AAAAAAAAAAAAAAAAALgIAAGRycy9lMm9Eb2MueG1sUEsBAi0AFAAGAAgA&#10;AAAhANoRVNHfAAAACgEAAA8AAAAAAAAAAAAAAAAAbgQAAGRycy9kb3ducmV2LnhtbFBLBQYAAAAA&#10;BAAEAPMAAAB6BQAAAAA=&#10;" filled="f" stroked="f">
                <v:textbox style="mso-fit-shape-to-text:t">
                  <w:txbxContent>
                    <w:p w14:paraId="37DFB2A3" w14:textId="77777777" w:rsidR="00294910" w:rsidRDefault="00294910" w:rsidP="00294910">
                      <w:r>
                        <w:rPr>
                          <w:rFonts w:ascii="DM Sans Medium" w:hAnsi="DM Sans Medium"/>
                          <w:b/>
                          <w:color w:val="A00078" w:themeColor="accent3"/>
                        </w:rPr>
                        <w:t>For professionals in</w:t>
                      </w:r>
                      <w:r>
                        <w:t>:</w:t>
                      </w:r>
                    </w:p>
                    <w:p w14:paraId="1BD4D76E" w14:textId="77777777" w:rsidR="00294910" w:rsidRDefault="00294910" w:rsidP="00294910">
                      <w:pPr>
                        <w:pStyle w:val="Titre4"/>
                        <w:numPr>
                          <w:ilvl w:val="0"/>
                          <w:numId w:val="42"/>
                        </w:numPr>
                        <w:rPr>
                          <w:b w:val="0"/>
                          <w:bCs w:val="0"/>
                        </w:rPr>
                      </w:pPr>
                      <w:r>
                        <w:rPr>
                          <w:b w:val="0"/>
                        </w:rPr>
                        <w:t>Medicine</w:t>
                      </w:r>
                    </w:p>
                    <w:p w14:paraId="4F5963FD" w14:textId="77777777" w:rsidR="00294910" w:rsidRPr="004454FE" w:rsidRDefault="00294910" w:rsidP="00294910">
                      <w:pPr>
                        <w:pStyle w:val="Titre4"/>
                        <w:numPr>
                          <w:ilvl w:val="0"/>
                          <w:numId w:val="42"/>
                        </w:numPr>
                        <w:rPr>
                          <w:b w:val="0"/>
                          <w:bCs w:val="0"/>
                        </w:rPr>
                      </w:pPr>
                      <w:r>
                        <w:rPr>
                          <w:b w:val="0"/>
                        </w:rPr>
                        <w:t>Nursing</w:t>
                      </w:r>
                      <w:r>
                        <w:rPr>
                          <w:b w:val="0"/>
                        </w:rPr>
                        <w:tab/>
                      </w:r>
                    </w:p>
                    <w:p w14:paraId="335DB043" w14:textId="77777777" w:rsidR="00294910" w:rsidRPr="004454FE" w:rsidRDefault="00294910" w:rsidP="00294910">
                      <w:pPr>
                        <w:pStyle w:val="Titre4"/>
                        <w:numPr>
                          <w:ilvl w:val="0"/>
                          <w:numId w:val="42"/>
                        </w:numPr>
                        <w:rPr>
                          <w:b w:val="0"/>
                          <w:bCs w:val="0"/>
                        </w:rPr>
                      </w:pPr>
                      <w:r>
                        <w:rPr>
                          <w:b w:val="0"/>
                        </w:rPr>
                        <w:t>Social work</w:t>
                      </w:r>
                    </w:p>
                    <w:p w14:paraId="240A04EF" w14:textId="77777777" w:rsidR="00294910" w:rsidRPr="004454FE" w:rsidRDefault="00294910" w:rsidP="00294910">
                      <w:pPr>
                        <w:pStyle w:val="Titre4"/>
                        <w:numPr>
                          <w:ilvl w:val="0"/>
                          <w:numId w:val="42"/>
                        </w:numPr>
                        <w:rPr>
                          <w:b w:val="0"/>
                          <w:bCs w:val="0"/>
                        </w:rPr>
                      </w:pPr>
                      <w:r>
                        <w:rPr>
                          <w:b w:val="0"/>
                        </w:rPr>
                        <w:t>Follow-up/support</w:t>
                      </w:r>
                    </w:p>
                  </w:txbxContent>
                </v:textbox>
                <w10:wrap type="square"/>
              </v:shape>
            </w:pict>
          </mc:Fallback>
        </mc:AlternateContent>
      </w:r>
    </w:p>
    <w:p w14:paraId="757BF076" w14:textId="529D7103" w:rsidR="003446AF" w:rsidRDefault="003446AF" w:rsidP="003446AF">
      <w:pPr>
        <w:pStyle w:val="Titre4"/>
        <w:rPr>
          <w:b w:val="0"/>
          <w:bCs w:val="0"/>
        </w:rPr>
      </w:pPr>
      <w:r>
        <w:rPr>
          <w:color w:val="A00078" w:themeColor="accent3"/>
        </w:rPr>
        <w:t>Prerequisites</w:t>
      </w:r>
      <w:r>
        <w:t xml:space="preserve">: </w:t>
      </w:r>
    </w:p>
    <w:p w14:paraId="522DCFA6" w14:textId="77777777" w:rsidR="0018057A" w:rsidRDefault="0018057A" w:rsidP="0018057A">
      <w:pPr>
        <w:pStyle w:val="Titre4"/>
        <w:numPr>
          <w:ilvl w:val="0"/>
          <w:numId w:val="10"/>
        </w:numPr>
        <w:rPr>
          <w:b w:val="0"/>
          <w:bCs w:val="0"/>
        </w:rPr>
      </w:pPr>
      <w:r>
        <w:rPr>
          <w:b w:val="0"/>
        </w:rPr>
        <w:t>1.1 Introduction to Community Social Pediatrics</w:t>
      </w:r>
    </w:p>
    <w:p w14:paraId="4283FCF4" w14:textId="77777777" w:rsidR="0018057A" w:rsidRPr="00D523CE" w:rsidRDefault="0018057A" w:rsidP="0018057A">
      <w:pPr>
        <w:pStyle w:val="Titre4"/>
        <w:numPr>
          <w:ilvl w:val="0"/>
          <w:numId w:val="10"/>
        </w:numPr>
        <w:rPr>
          <w:b w:val="0"/>
          <w:bCs w:val="0"/>
        </w:rPr>
      </w:pPr>
      <w:r>
        <w:rPr>
          <w:b w:val="0"/>
        </w:rPr>
        <w:t>1.2 The Seven Principles of the Rights of the Child</w:t>
      </w:r>
    </w:p>
    <w:p w14:paraId="531B1CD4" w14:textId="2A8CDB51" w:rsidR="0018057A" w:rsidRPr="0018057A" w:rsidRDefault="0018057A" w:rsidP="0018057A">
      <w:pPr>
        <w:pStyle w:val="Titre4"/>
        <w:numPr>
          <w:ilvl w:val="0"/>
          <w:numId w:val="10"/>
        </w:numPr>
      </w:pPr>
      <w:r>
        <w:rPr>
          <w:b w:val="0"/>
        </w:rPr>
        <w:t>1.3 Toxic Stress and Intervention Strategies</w:t>
      </w:r>
    </w:p>
    <w:p w14:paraId="2EC4CC7D" w14:textId="77777777" w:rsidR="003446AF" w:rsidRPr="00FC648D" w:rsidRDefault="003446AF" w:rsidP="003446AF">
      <w:pPr>
        <w:pStyle w:val="Titre4"/>
        <w:rPr>
          <w:b w:val="0"/>
          <w:bCs w:val="0"/>
        </w:rPr>
      </w:pPr>
      <w:r>
        <w:rPr>
          <w:color w:val="A00078" w:themeColor="accent3"/>
        </w:rPr>
        <w:t>Duration</w:t>
      </w:r>
      <w:r>
        <w:t xml:space="preserve">: </w:t>
      </w:r>
      <w:r>
        <w:rPr>
          <w:b w:val="0"/>
        </w:rPr>
        <w:t>90 minutes</w:t>
      </w:r>
    </w:p>
    <w:p w14:paraId="4EE5A75C" w14:textId="77EBB0DD" w:rsidR="003446AF" w:rsidRPr="00FC648D" w:rsidRDefault="003446AF" w:rsidP="003446AF">
      <w:pPr>
        <w:pStyle w:val="Titre4"/>
        <w:rPr>
          <w:b w:val="0"/>
          <w:bCs w:val="0"/>
        </w:rPr>
      </w:pPr>
      <w:r>
        <w:rPr>
          <w:color w:val="A00078" w:themeColor="accent3"/>
        </w:rPr>
        <w:t>Format</w:t>
      </w:r>
      <w:r>
        <w:t xml:space="preserve">: </w:t>
      </w:r>
      <w:hyperlink r:id="rId31" w:history="1">
        <w:r>
          <w:rPr>
            <w:rStyle w:val="Lienhypertexte"/>
            <w:b w:val="0"/>
          </w:rPr>
          <w:t>Online module</w:t>
        </w:r>
      </w:hyperlink>
    </w:p>
    <w:p w14:paraId="48C3ADC7" w14:textId="1178757B" w:rsidR="00F443DF" w:rsidRDefault="00F443DF" w:rsidP="00F443DF">
      <w:pPr>
        <w:pStyle w:val="Titre4"/>
      </w:pPr>
      <w:r>
        <w:rPr>
          <w:color w:val="A00078" w:themeColor="accent3"/>
        </w:rPr>
        <w:t>Recognized by</w:t>
      </w:r>
      <w:r>
        <w:t xml:space="preserve">: </w:t>
      </w:r>
      <w:r>
        <w:rPr>
          <w:b w:val="0"/>
        </w:rPr>
        <w:t>(2 training hours)</w:t>
      </w:r>
    </w:p>
    <w:p w14:paraId="15EE7EEA" w14:textId="77777777" w:rsidR="00F443DF" w:rsidRPr="0008636E" w:rsidRDefault="00F443DF" w:rsidP="00294910">
      <w:pPr>
        <w:pStyle w:val="Titre4"/>
        <w:numPr>
          <w:ilvl w:val="0"/>
          <w:numId w:val="33"/>
        </w:numPr>
        <w:rPr>
          <w:b w:val="0"/>
          <w:bCs w:val="0"/>
          <w:lang w:val="fr-CA"/>
        </w:rPr>
      </w:pPr>
      <w:r w:rsidRPr="0008636E">
        <w:rPr>
          <w:b w:val="0"/>
          <w:lang w:val="fr-CA"/>
        </w:rPr>
        <w:t>Ordre des travailleurs sociaux et des thérapeutes conjugaux et familiaux du Québec</w:t>
      </w:r>
    </w:p>
    <w:p w14:paraId="7987A5C1" w14:textId="7C37E85F" w:rsidR="00F443DF" w:rsidRPr="00AE3830" w:rsidRDefault="00F443DF" w:rsidP="00294910">
      <w:pPr>
        <w:pStyle w:val="Paragraphedeliste"/>
        <w:numPr>
          <w:ilvl w:val="0"/>
          <w:numId w:val="33"/>
        </w:numPr>
      </w:pPr>
      <w:r>
        <w:t>Médecins francophones du Canada</w:t>
      </w:r>
    </w:p>
    <w:p w14:paraId="5B5246FE" w14:textId="77777777" w:rsidR="003446AF" w:rsidRPr="0063410A" w:rsidRDefault="003446AF" w:rsidP="003446AF"/>
    <w:p w14:paraId="7E7A5E8E" w14:textId="77777777" w:rsidR="003446AF" w:rsidRDefault="003446AF" w:rsidP="003446AF">
      <w:pPr>
        <w:pStyle w:val="Titre4"/>
      </w:pPr>
      <w:r>
        <w:rPr>
          <w:color w:val="A00078" w:themeColor="accent3"/>
        </w:rPr>
        <w:t>Description</w:t>
      </w:r>
      <w:r>
        <w:t xml:space="preserve">: </w:t>
      </w:r>
    </w:p>
    <w:p w14:paraId="378A5716" w14:textId="10512C37" w:rsidR="003446AF" w:rsidRDefault="003446AF" w:rsidP="003446AF">
      <w:r>
        <w:t xml:space="preserve">There are many reasons why children </w:t>
      </w:r>
      <w:r w:rsidR="00547F20">
        <w:t>in situations of vulnerability</w:t>
      </w:r>
      <w:r>
        <w:t xml:space="preserve"> often have difficulties with attention and exhibit behaviours deemed difficult or problematic. In order to properly help such children, it is important to distinguish between more transient problems and those caused by actual neurological deficits. This module begins by examining the causes and </w:t>
      </w:r>
      <w:r w:rsidR="00547F20">
        <w:t>signs</w:t>
      </w:r>
      <w:r>
        <w:t xml:space="preserve"> of ADHD and behavioural disorders. Possible comorbidities that can accompany these disorders are also covered. Finally, case studies are used to examine the interventions favoured by CSP for children with these disorders.</w:t>
      </w:r>
    </w:p>
    <w:p w14:paraId="513BB73D" w14:textId="77777777" w:rsidR="003446AF" w:rsidRDefault="003446AF" w:rsidP="003446AF"/>
    <w:p w14:paraId="7AF18D9A" w14:textId="16BED333" w:rsidR="003446AF" w:rsidRDefault="003446AF" w:rsidP="003446AF">
      <w:pPr>
        <w:pStyle w:val="Titre4"/>
      </w:pPr>
      <w:r>
        <w:rPr>
          <w:color w:val="A00078" w:themeColor="accent3"/>
        </w:rPr>
        <w:t>Objectives</w:t>
      </w:r>
      <w:r>
        <w:t>:</w:t>
      </w:r>
    </w:p>
    <w:p w14:paraId="1FD2431C" w14:textId="1D8EC10D" w:rsidR="003446AF" w:rsidRDefault="00A4246E" w:rsidP="003446AF">
      <w:pPr>
        <w:pStyle w:val="Paragraphedeliste"/>
        <w:numPr>
          <w:ilvl w:val="0"/>
          <w:numId w:val="10"/>
        </w:numPr>
      </w:pPr>
      <w:r>
        <w:t xml:space="preserve">Recognize and identify the </w:t>
      </w:r>
      <w:r w:rsidR="00547F20">
        <w:t>signs</w:t>
      </w:r>
      <w:r>
        <w:t xml:space="preserve"> of ADHD and behavioural disorders </w:t>
      </w:r>
    </w:p>
    <w:p w14:paraId="60654DE1" w14:textId="5EF1B18A" w:rsidR="003446AF" w:rsidRDefault="00A4246E" w:rsidP="003446AF">
      <w:pPr>
        <w:pStyle w:val="Paragraphedeliste"/>
        <w:numPr>
          <w:ilvl w:val="0"/>
          <w:numId w:val="10"/>
        </w:numPr>
      </w:pPr>
      <w:r>
        <w:t>Describe the comorbidities that can accompany these disorders</w:t>
      </w:r>
    </w:p>
    <w:p w14:paraId="2969A03C" w14:textId="41B106AC" w:rsidR="003446AF" w:rsidRDefault="00A4246E" w:rsidP="003446AF">
      <w:pPr>
        <w:pStyle w:val="Paragraphedeliste"/>
        <w:numPr>
          <w:ilvl w:val="0"/>
          <w:numId w:val="10"/>
        </w:numPr>
      </w:pPr>
      <w:r>
        <w:t>Recognize the biological and environmental sources of these disorders for children in situations of vulnerability</w:t>
      </w:r>
    </w:p>
    <w:p w14:paraId="5434DC10" w14:textId="77777777" w:rsidR="003446AF" w:rsidRDefault="003446AF" w:rsidP="003446AF">
      <w:pPr>
        <w:pStyle w:val="Paragraphedeliste"/>
        <w:numPr>
          <w:ilvl w:val="0"/>
          <w:numId w:val="10"/>
        </w:numPr>
      </w:pPr>
      <w:r>
        <w:t>Understand the levers used in CSP to help children with these disorders</w:t>
      </w:r>
    </w:p>
    <w:p w14:paraId="0AEB297B" w14:textId="77777777" w:rsidR="003446AF" w:rsidRPr="0014406F" w:rsidRDefault="003446AF" w:rsidP="003446AF"/>
    <w:p w14:paraId="7AA31B16" w14:textId="77777777" w:rsidR="003446AF" w:rsidRDefault="003446AF" w:rsidP="003446AF">
      <w:pPr>
        <w:pStyle w:val="Titre4"/>
      </w:pPr>
      <w:r>
        <w:rPr>
          <w:color w:val="A00078" w:themeColor="accent3"/>
        </w:rPr>
        <w:t>Training team</w:t>
      </w:r>
      <w:r>
        <w:t>:</w:t>
      </w:r>
    </w:p>
    <w:p w14:paraId="5E531F2A" w14:textId="6ADA92FA" w:rsidR="003446AF" w:rsidRPr="001D031C" w:rsidRDefault="003446AF" w:rsidP="003446AF">
      <w:pPr>
        <w:pStyle w:val="Paragraphedeliste"/>
        <w:numPr>
          <w:ilvl w:val="0"/>
          <w:numId w:val="14"/>
        </w:numPr>
      </w:pPr>
      <w:r>
        <w:rPr>
          <w:b/>
        </w:rPr>
        <w:t>Dr. Leila Ben Amor</w:t>
      </w:r>
      <w:r>
        <w:t xml:space="preserve"> – child psychiatrist, Department of Psychiatry, Université de Montréal</w:t>
      </w:r>
    </w:p>
    <w:p w14:paraId="35DF77FC" w14:textId="293D4E7B" w:rsidR="003446AF" w:rsidRPr="00223ED5" w:rsidRDefault="003446AF" w:rsidP="003446AF">
      <w:pPr>
        <w:pStyle w:val="Paragraphedeliste"/>
        <w:numPr>
          <w:ilvl w:val="0"/>
          <w:numId w:val="14"/>
        </w:numPr>
        <w:rPr>
          <w:b/>
          <w:bCs/>
        </w:rPr>
      </w:pPr>
      <w:r>
        <w:rPr>
          <w:b/>
        </w:rPr>
        <w:t>Dr. Anne-Marie Bureau</w:t>
      </w:r>
      <w:r>
        <w:t xml:space="preserve"> – family physician and Director, CPSC de Gatineau and CPSC du Vieux-Hull</w:t>
      </w:r>
    </w:p>
    <w:p w14:paraId="590ABD56" w14:textId="2FF88BDE" w:rsidR="003446AF" w:rsidRDefault="003446AF" w:rsidP="003446AF">
      <w:pPr>
        <w:pStyle w:val="Paragraphedeliste"/>
        <w:numPr>
          <w:ilvl w:val="0"/>
          <w:numId w:val="14"/>
        </w:numPr>
      </w:pPr>
      <w:r>
        <w:rPr>
          <w:b/>
        </w:rPr>
        <w:t xml:space="preserve">Maude Julien </w:t>
      </w:r>
      <w:r>
        <w:t>–</w:t>
      </w:r>
      <w:r>
        <w:rPr>
          <w:b/>
        </w:rPr>
        <w:t xml:space="preserve"> </w:t>
      </w:r>
      <w:r>
        <w:t>nurse and Director, CPSC Lévis</w:t>
      </w:r>
    </w:p>
    <w:p w14:paraId="198D8BA9" w14:textId="21CD855B" w:rsidR="00B06AF5" w:rsidRPr="001D031C" w:rsidRDefault="00B06AF5" w:rsidP="003446AF">
      <w:pPr>
        <w:pStyle w:val="Paragraphedeliste"/>
        <w:numPr>
          <w:ilvl w:val="0"/>
          <w:numId w:val="14"/>
        </w:numPr>
      </w:pPr>
      <w:r>
        <w:rPr>
          <w:b/>
        </w:rPr>
        <w:t>The tram of the Community Social Pediatrics Institute</w:t>
      </w:r>
    </w:p>
    <w:p w14:paraId="0C0E6E54" w14:textId="77777777" w:rsidR="003446AF" w:rsidRDefault="003446AF" w:rsidP="003446AF"/>
    <w:p w14:paraId="20AB3714" w14:textId="77777777" w:rsidR="003446AF" w:rsidRDefault="003446AF" w:rsidP="003446AF">
      <w:pPr>
        <w:spacing w:after="160" w:line="259" w:lineRule="auto"/>
      </w:pPr>
      <w:r>
        <w:br w:type="page"/>
      </w:r>
    </w:p>
    <w:p w14:paraId="636CB455" w14:textId="4881D5AD" w:rsidR="003446AF" w:rsidRPr="00DC64FE" w:rsidRDefault="003446AF" w:rsidP="00B73DF6">
      <w:pPr>
        <w:pStyle w:val="Titre3"/>
        <w:numPr>
          <w:ilvl w:val="1"/>
          <w:numId w:val="32"/>
        </w:numPr>
      </w:pPr>
      <w:bookmarkStart w:id="26" w:name="_Toc54603304"/>
      <w:r>
        <w:lastRenderedPageBreak/>
        <w:t>Anxiety Disorders in Vulnerable Children</w:t>
      </w:r>
      <w:bookmarkEnd w:id="26"/>
      <w:r>
        <w:t xml:space="preserve"> </w:t>
      </w:r>
    </w:p>
    <w:p w14:paraId="5C4F1850" w14:textId="31677EF3" w:rsidR="003446AF" w:rsidRDefault="00294910" w:rsidP="003446AF">
      <w:r>
        <w:rPr>
          <w:noProof/>
          <w:color w:val="A00078" w:themeColor="accent3"/>
        </w:rPr>
        <mc:AlternateContent>
          <mc:Choice Requires="wps">
            <w:drawing>
              <wp:anchor distT="45720" distB="45720" distL="114300" distR="114300" simplePos="0" relativeHeight="251658245" behindDoc="0" locked="0" layoutInCell="1" allowOverlap="1" wp14:anchorId="6BBFCFE2" wp14:editId="1FF64347">
                <wp:simplePos x="0" y="0"/>
                <wp:positionH relativeFrom="column">
                  <wp:posOffset>3502924</wp:posOffset>
                </wp:positionH>
                <wp:positionV relativeFrom="paragraph">
                  <wp:posOffset>111760</wp:posOffset>
                </wp:positionV>
                <wp:extent cx="2360930" cy="1404620"/>
                <wp:effectExtent l="0" t="0" r="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59975A" w14:textId="77777777" w:rsidR="00294910" w:rsidRDefault="00294910" w:rsidP="00294910">
                            <w:r>
                              <w:rPr>
                                <w:rFonts w:ascii="DM Sans Medium" w:hAnsi="DM Sans Medium"/>
                                <w:b/>
                                <w:color w:val="A00078" w:themeColor="accent3"/>
                              </w:rPr>
                              <w:t>For professionals in</w:t>
                            </w:r>
                            <w:r>
                              <w:t>:</w:t>
                            </w:r>
                          </w:p>
                          <w:p w14:paraId="12100A80" w14:textId="77777777" w:rsidR="00294910" w:rsidRDefault="00294910" w:rsidP="00294910">
                            <w:pPr>
                              <w:pStyle w:val="Titre4"/>
                              <w:numPr>
                                <w:ilvl w:val="0"/>
                                <w:numId w:val="42"/>
                              </w:numPr>
                              <w:rPr>
                                <w:b w:val="0"/>
                                <w:bCs w:val="0"/>
                              </w:rPr>
                            </w:pPr>
                            <w:r>
                              <w:rPr>
                                <w:b w:val="0"/>
                              </w:rPr>
                              <w:t>Medicine</w:t>
                            </w:r>
                          </w:p>
                          <w:p w14:paraId="0C6F89D3" w14:textId="77777777" w:rsidR="00294910" w:rsidRPr="004454FE" w:rsidRDefault="00294910" w:rsidP="00294910">
                            <w:pPr>
                              <w:pStyle w:val="Titre4"/>
                              <w:numPr>
                                <w:ilvl w:val="0"/>
                                <w:numId w:val="42"/>
                              </w:numPr>
                              <w:rPr>
                                <w:b w:val="0"/>
                                <w:bCs w:val="0"/>
                              </w:rPr>
                            </w:pPr>
                            <w:r>
                              <w:rPr>
                                <w:b w:val="0"/>
                              </w:rPr>
                              <w:t>Nursing</w:t>
                            </w:r>
                            <w:r>
                              <w:rPr>
                                <w:b w:val="0"/>
                              </w:rPr>
                              <w:tab/>
                            </w:r>
                          </w:p>
                          <w:p w14:paraId="2E071568" w14:textId="77777777" w:rsidR="00294910" w:rsidRPr="004454FE" w:rsidRDefault="00294910" w:rsidP="00294910">
                            <w:pPr>
                              <w:pStyle w:val="Titre4"/>
                              <w:numPr>
                                <w:ilvl w:val="0"/>
                                <w:numId w:val="42"/>
                              </w:numPr>
                              <w:rPr>
                                <w:b w:val="0"/>
                                <w:bCs w:val="0"/>
                              </w:rPr>
                            </w:pPr>
                            <w:r>
                              <w:rPr>
                                <w:b w:val="0"/>
                              </w:rPr>
                              <w:t>Social work</w:t>
                            </w:r>
                          </w:p>
                          <w:p w14:paraId="33C48F4D" w14:textId="77777777" w:rsidR="00294910" w:rsidRPr="004454FE" w:rsidRDefault="00294910" w:rsidP="00294910">
                            <w:pPr>
                              <w:pStyle w:val="Titre4"/>
                              <w:numPr>
                                <w:ilvl w:val="0"/>
                                <w:numId w:val="42"/>
                              </w:numPr>
                              <w:rPr>
                                <w:b w:val="0"/>
                                <w:bCs w:val="0"/>
                              </w:rPr>
                            </w:pPr>
                            <w:r>
                              <w:rPr>
                                <w:b w:val="0"/>
                              </w:rPr>
                              <w:t>Follow-up/support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BFCFE2" id="_x0000_s1032" type="#_x0000_t202" style="position:absolute;margin-left:275.8pt;margin-top:8.8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VVFAIAAAAEAAAOAAAAZHJzL2Uyb0RvYy54bWysU02P0zAQvSPxHyzfadL0g23UdLXsUoS0&#10;fEgLF26u7TQWtsfYbpPl1zN22lLBDZGDZWdmnue9eV7fDkaTo/RBgW3odFJSIi0Hoey+oV+/bF/d&#10;UBIis4JpsLKhzzLQ283LF+ve1bKCDrSQniCIDXXvGtrF6OqiCLyThoUJOGkx2II3LOLR7wvhWY/o&#10;RhdVWS6LHrxwHrgMAf8+jEG6yfhtK3n81LZBRqIbir3FvPq87tJabNas3nvmOsVPbbB/6MIwZfHS&#10;C9QDi4wcvPoLyijuIUAbJxxMAW2ruMwckM20/IPNU8eczFxQnOAuMoX/B8s/Hj97ogTObkaJZQZn&#10;9A0nRYQkUQ5Rkipp1LtQY+qTw+Q4vIEB8zPf4B6Bfw/Ewn3H7F7eeQ99J5nAHqepsrgqHXFCAtn1&#10;H0DgXewQIQMNrTdJQJSEIDrO6vkyH+yDcPxZzZblaoYhjrHpvJwvqzzBgtXncudDfCfBkLRpqEcD&#10;ZHh2fAwxtcPqc0q6zcJWaZ1NoC3pG7paVItccBUxKqJHtTINvSnTN7omsXxrRS6OTOlxjxdoe6Kd&#10;mI6c47AbssrLs5o7EM+og4fRkviEcNOB/0lJj3ZsaPhxYF5Sot9b1HI1nc+Tf/NhvniNxIm/juyu&#10;I8xyhGpopGTc3sfs+UQ5uDvUfKuyGmk4YyenltFmWaTTk0g+vj7nrN8Pd/MLAAD//wMAUEsDBBQA&#10;BgAIAAAAIQC5TG654AAAAAoBAAAPAAAAZHJzL2Rvd25yZXYueG1sTI/LTsMwEEX3SPyDNUjsqNM0&#10;adMQp0I8JJa0BalLN548RDyOYrcNf8+wKqvR6B7dOVNsJtuLM46+c6RgPotAIFXOdNQo+Ny/PWQg&#10;fNBkdO8IFfygh015e1Po3LgLbfG8C43gEvK5VtCGMORS+qpFq/3MDUic1W60OvA6NtKM+sLltpdx&#10;FC2l1R3xhVYP+Nxi9b07WQVfdOjf68S0uEo/ku3w+lKnYa/U/d309Agi4BSuMPzpszqU7HR0JzJe&#10;9ArSdL5klIMVTwbW8SIBcVQQL7IMZFnI/y+UvwAAAP//AwBQSwECLQAUAAYACAAAACEAtoM4kv4A&#10;AADhAQAAEwAAAAAAAAAAAAAAAAAAAAAAW0NvbnRlbnRfVHlwZXNdLnhtbFBLAQItABQABgAIAAAA&#10;IQA4/SH/1gAAAJQBAAALAAAAAAAAAAAAAAAAAC8BAABfcmVscy8ucmVsc1BLAQItABQABgAIAAAA&#10;IQA9vqVVFAIAAAAEAAAOAAAAAAAAAAAAAAAAAC4CAABkcnMvZTJvRG9jLnhtbFBLAQItABQABgAI&#10;AAAAIQC5TG654AAAAAoBAAAPAAAAAAAAAAAAAAAAAG4EAABkcnMvZG93bnJldi54bWxQSwUGAAAA&#10;AAQABADzAAAAewUAAAAA&#10;" filled="f" stroked="f">
                <v:textbox style="mso-fit-shape-to-text:t">
                  <w:txbxContent>
                    <w:p w14:paraId="1259975A" w14:textId="77777777" w:rsidR="00294910" w:rsidRDefault="00294910" w:rsidP="00294910">
                      <w:r>
                        <w:rPr>
                          <w:rFonts w:ascii="DM Sans Medium" w:hAnsi="DM Sans Medium"/>
                          <w:b/>
                          <w:color w:val="A00078" w:themeColor="accent3"/>
                        </w:rPr>
                        <w:t>For professionals in</w:t>
                      </w:r>
                      <w:r>
                        <w:t>:</w:t>
                      </w:r>
                    </w:p>
                    <w:p w14:paraId="12100A80" w14:textId="77777777" w:rsidR="00294910" w:rsidRDefault="00294910" w:rsidP="00294910">
                      <w:pPr>
                        <w:pStyle w:val="Titre4"/>
                        <w:numPr>
                          <w:ilvl w:val="0"/>
                          <w:numId w:val="42"/>
                        </w:numPr>
                        <w:rPr>
                          <w:b w:val="0"/>
                          <w:bCs w:val="0"/>
                        </w:rPr>
                      </w:pPr>
                      <w:r>
                        <w:rPr>
                          <w:b w:val="0"/>
                        </w:rPr>
                        <w:t>Medicine</w:t>
                      </w:r>
                    </w:p>
                    <w:p w14:paraId="0C6F89D3" w14:textId="77777777" w:rsidR="00294910" w:rsidRPr="004454FE" w:rsidRDefault="00294910" w:rsidP="00294910">
                      <w:pPr>
                        <w:pStyle w:val="Titre4"/>
                        <w:numPr>
                          <w:ilvl w:val="0"/>
                          <w:numId w:val="42"/>
                        </w:numPr>
                        <w:rPr>
                          <w:b w:val="0"/>
                          <w:bCs w:val="0"/>
                        </w:rPr>
                      </w:pPr>
                      <w:r>
                        <w:rPr>
                          <w:b w:val="0"/>
                        </w:rPr>
                        <w:t>Nursing</w:t>
                      </w:r>
                      <w:r>
                        <w:rPr>
                          <w:b w:val="0"/>
                        </w:rPr>
                        <w:tab/>
                      </w:r>
                    </w:p>
                    <w:p w14:paraId="2E071568" w14:textId="77777777" w:rsidR="00294910" w:rsidRPr="004454FE" w:rsidRDefault="00294910" w:rsidP="00294910">
                      <w:pPr>
                        <w:pStyle w:val="Titre4"/>
                        <w:numPr>
                          <w:ilvl w:val="0"/>
                          <w:numId w:val="42"/>
                        </w:numPr>
                        <w:rPr>
                          <w:b w:val="0"/>
                          <w:bCs w:val="0"/>
                        </w:rPr>
                      </w:pPr>
                      <w:r>
                        <w:rPr>
                          <w:b w:val="0"/>
                        </w:rPr>
                        <w:t>Social work</w:t>
                      </w:r>
                    </w:p>
                    <w:p w14:paraId="33C48F4D" w14:textId="77777777" w:rsidR="00294910" w:rsidRPr="004454FE" w:rsidRDefault="00294910" w:rsidP="00294910">
                      <w:pPr>
                        <w:pStyle w:val="Titre4"/>
                        <w:numPr>
                          <w:ilvl w:val="0"/>
                          <w:numId w:val="42"/>
                        </w:numPr>
                        <w:rPr>
                          <w:b w:val="0"/>
                          <w:bCs w:val="0"/>
                        </w:rPr>
                      </w:pPr>
                      <w:r>
                        <w:rPr>
                          <w:b w:val="0"/>
                        </w:rPr>
                        <w:t>Follow-up/support</w:t>
                      </w:r>
                    </w:p>
                  </w:txbxContent>
                </v:textbox>
                <w10:wrap type="square"/>
              </v:shape>
            </w:pict>
          </mc:Fallback>
        </mc:AlternateContent>
      </w:r>
    </w:p>
    <w:p w14:paraId="6164A36E" w14:textId="72A9CDC3" w:rsidR="003446AF" w:rsidRDefault="003446AF" w:rsidP="003446AF">
      <w:pPr>
        <w:pStyle w:val="Titre4"/>
      </w:pPr>
      <w:r>
        <w:rPr>
          <w:color w:val="A00078" w:themeColor="accent3"/>
        </w:rPr>
        <w:t>Prerequisites</w:t>
      </w:r>
      <w:r>
        <w:t xml:space="preserve">: </w:t>
      </w:r>
    </w:p>
    <w:p w14:paraId="00E15B25" w14:textId="77777777" w:rsidR="0018057A" w:rsidRDefault="0018057A" w:rsidP="0018057A">
      <w:pPr>
        <w:pStyle w:val="Titre4"/>
        <w:numPr>
          <w:ilvl w:val="0"/>
          <w:numId w:val="10"/>
        </w:numPr>
        <w:rPr>
          <w:b w:val="0"/>
          <w:bCs w:val="0"/>
        </w:rPr>
      </w:pPr>
      <w:r>
        <w:rPr>
          <w:b w:val="0"/>
        </w:rPr>
        <w:t>1.1 Introduction to Community Social Pediatrics</w:t>
      </w:r>
    </w:p>
    <w:p w14:paraId="6072400E" w14:textId="77777777" w:rsidR="0018057A" w:rsidRPr="00D523CE" w:rsidRDefault="0018057A" w:rsidP="0018057A">
      <w:pPr>
        <w:pStyle w:val="Titre4"/>
        <w:numPr>
          <w:ilvl w:val="0"/>
          <w:numId w:val="10"/>
        </w:numPr>
        <w:rPr>
          <w:b w:val="0"/>
          <w:bCs w:val="0"/>
        </w:rPr>
      </w:pPr>
      <w:r>
        <w:rPr>
          <w:b w:val="0"/>
        </w:rPr>
        <w:t>1.2 The Seven Principles of the Rights of the Child</w:t>
      </w:r>
    </w:p>
    <w:p w14:paraId="1338B0BF" w14:textId="1492E1A1" w:rsidR="0018057A" w:rsidRPr="0018057A" w:rsidRDefault="0018057A" w:rsidP="0018057A">
      <w:pPr>
        <w:pStyle w:val="Titre4"/>
        <w:numPr>
          <w:ilvl w:val="0"/>
          <w:numId w:val="10"/>
        </w:numPr>
      </w:pPr>
      <w:r>
        <w:rPr>
          <w:b w:val="0"/>
        </w:rPr>
        <w:t>1.3 Toxic Stress and Intervention Strategies</w:t>
      </w:r>
    </w:p>
    <w:p w14:paraId="6CDEA227" w14:textId="77777777" w:rsidR="003446AF" w:rsidRPr="00FC648D" w:rsidRDefault="003446AF" w:rsidP="003446AF">
      <w:pPr>
        <w:pStyle w:val="Titre4"/>
        <w:rPr>
          <w:b w:val="0"/>
          <w:bCs w:val="0"/>
        </w:rPr>
      </w:pPr>
      <w:r>
        <w:rPr>
          <w:color w:val="A00078" w:themeColor="accent3"/>
        </w:rPr>
        <w:t>Duration</w:t>
      </w:r>
      <w:r>
        <w:t xml:space="preserve">: </w:t>
      </w:r>
      <w:r>
        <w:rPr>
          <w:b w:val="0"/>
        </w:rPr>
        <w:t>90 minutes</w:t>
      </w:r>
    </w:p>
    <w:p w14:paraId="33FFA14A" w14:textId="27ECF6E3" w:rsidR="003446AF" w:rsidRPr="00FC648D" w:rsidRDefault="003446AF" w:rsidP="003446AF">
      <w:pPr>
        <w:pStyle w:val="Titre4"/>
        <w:rPr>
          <w:b w:val="0"/>
          <w:bCs w:val="0"/>
        </w:rPr>
      </w:pPr>
      <w:r>
        <w:rPr>
          <w:color w:val="A00078" w:themeColor="accent3"/>
        </w:rPr>
        <w:t>Format</w:t>
      </w:r>
      <w:r>
        <w:t xml:space="preserve">: </w:t>
      </w:r>
      <w:hyperlink r:id="rId32" w:history="1">
        <w:r>
          <w:rPr>
            <w:rStyle w:val="Lienhypertexte"/>
            <w:b w:val="0"/>
          </w:rPr>
          <w:t>Online module</w:t>
        </w:r>
      </w:hyperlink>
    </w:p>
    <w:p w14:paraId="70DB55BE" w14:textId="6A7E0FE2" w:rsidR="003446AF" w:rsidRDefault="003446AF" w:rsidP="003446AF"/>
    <w:p w14:paraId="0134489E" w14:textId="77777777" w:rsidR="00294910" w:rsidRPr="0063410A" w:rsidRDefault="00294910" w:rsidP="003446AF"/>
    <w:p w14:paraId="29754D44" w14:textId="77777777" w:rsidR="003446AF" w:rsidRDefault="003446AF" w:rsidP="003446AF">
      <w:pPr>
        <w:pStyle w:val="Titre4"/>
      </w:pPr>
      <w:r>
        <w:rPr>
          <w:color w:val="A00078" w:themeColor="accent3"/>
        </w:rPr>
        <w:t>Description</w:t>
      </w:r>
      <w:r>
        <w:t xml:space="preserve">: </w:t>
      </w:r>
    </w:p>
    <w:p w14:paraId="1421EB45" w14:textId="597EF58C" w:rsidR="003446AF" w:rsidRDefault="003446AF" w:rsidP="003446AF">
      <w:r>
        <w:t xml:space="preserve">Children and teens in vulnerable situations experience numerous sources of toxic stress. This daily exposure to stress is associated with a number of problems, in particular anxiety disorders. Such disorders can affect the child’s well-being </w:t>
      </w:r>
      <w:r w:rsidR="00547F20">
        <w:t>as well as</w:t>
      </w:r>
      <w:r>
        <w:t xml:space="preserve"> their capacity to function in different areas of their lives and cope with setbacks. For professionals in CSP, it is essential to distinguish between signs of anxiety disorder and signs of other disorders, and then implement the most appropriate action plan.</w:t>
      </w:r>
    </w:p>
    <w:p w14:paraId="744B6711" w14:textId="77777777" w:rsidR="003446AF" w:rsidRDefault="003446AF" w:rsidP="003446AF"/>
    <w:p w14:paraId="0BBDEF70" w14:textId="77777777" w:rsidR="003446AF" w:rsidRDefault="003446AF" w:rsidP="003446AF">
      <w:pPr>
        <w:pStyle w:val="Titre4"/>
      </w:pPr>
      <w:r>
        <w:rPr>
          <w:color w:val="A00078" w:themeColor="accent3"/>
        </w:rPr>
        <w:t>Objectives</w:t>
      </w:r>
      <w:r>
        <w:t>:</w:t>
      </w:r>
    </w:p>
    <w:p w14:paraId="109763B2" w14:textId="77777777" w:rsidR="003446AF" w:rsidRDefault="003446AF" w:rsidP="003446AF">
      <w:pPr>
        <w:pStyle w:val="Paragraphedeliste"/>
        <w:numPr>
          <w:ilvl w:val="0"/>
          <w:numId w:val="15"/>
        </w:numPr>
      </w:pPr>
      <w:r>
        <w:t>Recognize the signs of anxiety disorders in children and teens in situations of vulnerability</w:t>
      </w:r>
    </w:p>
    <w:p w14:paraId="1AD86C7F" w14:textId="77777777" w:rsidR="003446AF" w:rsidRDefault="003446AF" w:rsidP="003446AF">
      <w:pPr>
        <w:pStyle w:val="Paragraphedeliste"/>
        <w:numPr>
          <w:ilvl w:val="0"/>
          <w:numId w:val="15"/>
        </w:numPr>
      </w:pPr>
      <w:r>
        <w:t>Explore and try out clinical tools to help children, teens and families in situations of vulnerability cope with and/or overcome anxiety disorder</w:t>
      </w:r>
    </w:p>
    <w:p w14:paraId="7BC70CE4" w14:textId="77777777" w:rsidR="003446AF" w:rsidRPr="0014406F" w:rsidRDefault="003446AF" w:rsidP="003446AF"/>
    <w:p w14:paraId="1E466EFB" w14:textId="77777777" w:rsidR="003446AF" w:rsidRDefault="003446AF" w:rsidP="003446AF">
      <w:pPr>
        <w:pStyle w:val="Titre4"/>
      </w:pPr>
      <w:r>
        <w:rPr>
          <w:color w:val="A00078" w:themeColor="accent3"/>
        </w:rPr>
        <w:t>Training team</w:t>
      </w:r>
      <w:r>
        <w:t>:</w:t>
      </w:r>
    </w:p>
    <w:p w14:paraId="0F1C593F" w14:textId="0B8C2311" w:rsidR="003446AF" w:rsidRPr="002056C5" w:rsidRDefault="003446AF" w:rsidP="003446AF">
      <w:pPr>
        <w:pStyle w:val="Paragraphedeliste"/>
        <w:numPr>
          <w:ilvl w:val="0"/>
          <w:numId w:val="16"/>
        </w:numPr>
      </w:pPr>
      <w:r>
        <w:rPr>
          <w:b/>
        </w:rPr>
        <w:t>Dr. Gilles Julien</w:t>
      </w:r>
      <w:r>
        <w:t>– pediatrician, Clinical Director, founder of CSP</w:t>
      </w:r>
    </w:p>
    <w:p w14:paraId="4D9872FE" w14:textId="2F4FFB72" w:rsidR="003446AF" w:rsidRDefault="003446AF" w:rsidP="003446AF">
      <w:pPr>
        <w:pStyle w:val="Paragraphedeliste"/>
        <w:numPr>
          <w:ilvl w:val="0"/>
          <w:numId w:val="16"/>
        </w:numPr>
      </w:pPr>
      <w:r>
        <w:rPr>
          <w:b/>
        </w:rPr>
        <w:t xml:space="preserve">Michèle Lambin </w:t>
      </w:r>
      <w:r>
        <w:t xml:space="preserve">– social worker, psychoeducator, instructor and supervisor </w:t>
      </w:r>
    </w:p>
    <w:p w14:paraId="386461F8" w14:textId="77777777" w:rsidR="00B06AF5" w:rsidRPr="001D031C" w:rsidRDefault="00B06AF5" w:rsidP="00B06AF5">
      <w:pPr>
        <w:pStyle w:val="Paragraphedeliste"/>
        <w:numPr>
          <w:ilvl w:val="0"/>
          <w:numId w:val="16"/>
        </w:numPr>
      </w:pPr>
      <w:r>
        <w:rPr>
          <w:b/>
        </w:rPr>
        <w:t>The team of the Community Social Pediatrics Institute</w:t>
      </w:r>
    </w:p>
    <w:p w14:paraId="7A7D6A4F" w14:textId="77777777" w:rsidR="00B06AF5" w:rsidRDefault="00B06AF5" w:rsidP="00B06AF5"/>
    <w:p w14:paraId="6C806173" w14:textId="77777777" w:rsidR="003446AF" w:rsidRDefault="003446AF" w:rsidP="003446AF"/>
    <w:p w14:paraId="14275731" w14:textId="77777777" w:rsidR="003446AF" w:rsidRDefault="003446AF" w:rsidP="003446AF">
      <w:pPr>
        <w:spacing w:after="160" w:line="259" w:lineRule="auto"/>
      </w:pPr>
      <w:r>
        <w:br w:type="page"/>
      </w:r>
    </w:p>
    <w:p w14:paraId="27312858" w14:textId="18E45650" w:rsidR="00785362" w:rsidRDefault="00785362" w:rsidP="00785362">
      <w:pPr>
        <w:pStyle w:val="Titre1"/>
      </w:pPr>
      <w:bookmarkStart w:id="27" w:name="_Toc54603305"/>
      <w:r>
        <w:lastRenderedPageBreak/>
        <w:t xml:space="preserve">3. </w:t>
      </w:r>
      <w:r w:rsidRPr="00785362">
        <w:t>Peer Learning Program</w:t>
      </w:r>
      <w:bookmarkEnd w:id="27"/>
    </w:p>
    <w:p w14:paraId="5FF74BC2" w14:textId="07491F4A" w:rsidR="0007599C" w:rsidRDefault="00785362" w:rsidP="00785362">
      <w:pPr>
        <w:pStyle w:val="Titre3"/>
      </w:pPr>
      <w:bookmarkStart w:id="28" w:name="_Toc54603306"/>
      <w:r>
        <w:t xml:space="preserve">3.1 </w:t>
      </w:r>
      <w:r w:rsidR="00ED3CA5">
        <w:t>Clinical Exchange</w:t>
      </w:r>
      <w:bookmarkEnd w:id="28"/>
    </w:p>
    <w:p w14:paraId="479661AA" w14:textId="5E053F6E" w:rsidR="00DC5D8F" w:rsidRDefault="000F6495" w:rsidP="00DC5D8F">
      <w:r>
        <w:rPr>
          <w:noProof/>
          <w:color w:val="A00078" w:themeColor="accent3"/>
        </w:rPr>
        <mc:AlternateContent>
          <mc:Choice Requires="wps">
            <w:drawing>
              <wp:anchor distT="45720" distB="45720" distL="114300" distR="114300" simplePos="0" relativeHeight="251658246" behindDoc="0" locked="0" layoutInCell="1" allowOverlap="1" wp14:anchorId="21FAE27E" wp14:editId="4645FC50">
                <wp:simplePos x="0" y="0"/>
                <wp:positionH relativeFrom="column">
                  <wp:posOffset>3947795</wp:posOffset>
                </wp:positionH>
                <wp:positionV relativeFrom="paragraph">
                  <wp:posOffset>136261</wp:posOffset>
                </wp:positionV>
                <wp:extent cx="2139315" cy="1404620"/>
                <wp:effectExtent l="0" t="0" r="0" b="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404620"/>
                        </a:xfrm>
                        <a:prstGeom prst="rect">
                          <a:avLst/>
                        </a:prstGeom>
                        <a:noFill/>
                        <a:ln w="9525">
                          <a:noFill/>
                          <a:miter lim="800000"/>
                          <a:headEnd/>
                          <a:tailEnd/>
                        </a:ln>
                      </wps:spPr>
                      <wps:txbx>
                        <w:txbxContent>
                          <w:p w14:paraId="561C404C" w14:textId="77777777" w:rsidR="000F6495" w:rsidRDefault="000F6495" w:rsidP="000F6495">
                            <w:r>
                              <w:rPr>
                                <w:rFonts w:ascii="DM Sans Medium" w:hAnsi="DM Sans Medium"/>
                                <w:b/>
                                <w:color w:val="A00078" w:themeColor="accent3"/>
                              </w:rPr>
                              <w:t>Intended for professionals in</w:t>
                            </w:r>
                            <w:r>
                              <w:t>:</w:t>
                            </w:r>
                          </w:p>
                          <w:p w14:paraId="14DB91D5" w14:textId="77777777" w:rsidR="000F6495" w:rsidRDefault="000F6495" w:rsidP="000F6495">
                            <w:pPr>
                              <w:pStyle w:val="Titre4"/>
                              <w:numPr>
                                <w:ilvl w:val="0"/>
                                <w:numId w:val="42"/>
                              </w:numPr>
                              <w:rPr>
                                <w:b w:val="0"/>
                                <w:bCs w:val="0"/>
                              </w:rPr>
                            </w:pPr>
                            <w:r>
                              <w:rPr>
                                <w:b w:val="0"/>
                              </w:rPr>
                              <w:t>Medicine</w:t>
                            </w:r>
                          </w:p>
                          <w:p w14:paraId="46765346" w14:textId="77777777" w:rsidR="000F6495" w:rsidRPr="004454FE" w:rsidRDefault="000F6495" w:rsidP="000F6495">
                            <w:pPr>
                              <w:pStyle w:val="Titre4"/>
                              <w:numPr>
                                <w:ilvl w:val="0"/>
                                <w:numId w:val="42"/>
                              </w:numPr>
                              <w:rPr>
                                <w:b w:val="0"/>
                                <w:bCs w:val="0"/>
                              </w:rPr>
                            </w:pPr>
                            <w:r>
                              <w:rPr>
                                <w:b w:val="0"/>
                              </w:rPr>
                              <w:t>Nursing</w:t>
                            </w:r>
                            <w:r>
                              <w:rPr>
                                <w:b w:val="0"/>
                              </w:rPr>
                              <w:tab/>
                            </w:r>
                          </w:p>
                          <w:p w14:paraId="4465756D" w14:textId="77777777" w:rsidR="000F6495" w:rsidRPr="004454FE" w:rsidRDefault="000F6495" w:rsidP="000F6495">
                            <w:pPr>
                              <w:pStyle w:val="Titre4"/>
                              <w:numPr>
                                <w:ilvl w:val="0"/>
                                <w:numId w:val="42"/>
                              </w:numPr>
                              <w:rPr>
                                <w:b w:val="0"/>
                                <w:bCs w:val="0"/>
                              </w:rPr>
                            </w:pPr>
                            <w:r>
                              <w:rPr>
                                <w:b w:val="0"/>
                              </w:rPr>
                              <w:t>Social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AE27E" id="_x0000_s1033" type="#_x0000_t202" style="position:absolute;margin-left:310.85pt;margin-top:10.75pt;width:168.4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WbFgIAAAAEAAAOAAAAZHJzL2Uyb0RvYy54bWysU02P2yAQvVfqf0DcG39ssrux4qy2u01V&#10;afshbXvpjWAcowJDgcTO/voOOEmt9lbVBwSemce8N4/V3aAVOQjnJZiaFrOcEmE4NNLsavrt6+bN&#10;LSU+MNMwBUbU9Cg8vVu/frXqbSVK6EA1whEEMb7qbU27EGyVZZ53QjM/AysMBltwmgU8ul3WONYj&#10;ulZZmefXWQ+usQ648B7/Po5Buk74bSt4+Ny2XgSiaoq9hbS6tG7jmq1XrNo5ZjvJT22wf+hCM2nw&#10;0gvUIwuM7J38C0pL7sBDG2YcdAZtK7lIHJBNkf/B5rljViQuKI63F5n8/4Plnw5fHJENzm5JiWEa&#10;Z/QdJ0UaQYIYgiBl1Ki3vsLUZ4vJYXgLA+Ynvt4+Af/hiYGHjpmduHcO+k6wBnssYmU2KR1xfATZ&#10;9h+hwbvYPkACGlqno4AoCUF0nNXxMh/sg3D8WRZXy6tiQQnHWDHP59dlmmDGqnO5dT68F6BJ3NTU&#10;oQESPDs8+RDbYdU5Jd5mYCOVSiZQhvQ1XS7KRSqYRLQM6FEldU1v8/iNroks35kmFQcm1bjHC5Q5&#10;0Y5MR85h2A5J5ZuzmltojqiDg9GS+IRw04F7oaRHO9bU/9wzJyhRHwxquSzm8+jfdJgvbpA4cdPI&#10;dhphhiNUTQMl4/YhJM9Hyt7eo+YbmdSIwxk7ObWMNksinZ5E9PH0nLJ+P9z1LwAAAP//AwBQSwME&#10;FAAGAAgAAAAhAGz7J9PfAAAACgEAAA8AAABkcnMvZG93bnJldi54bWxMj8tOwzAQRfdI/IM1SOyo&#10;E4smbRqnqlBblkCJWLvxkETED8VuGv6eYQXLmTm6c265nc3AJhxD76yEdJEAQ9s43dtWQv1+eFgB&#10;C1FZrQZnUcI3BthWtzelKrS72jecTrFlFGJDoSR0MfqC89B0aFRYOI+Wbp9uNCrSOLZcj+pK4Wbg&#10;IkkyblRv6UOnPD512HydLkaCj/6YP48vr7v9YUrqj2Mt+nYv5f3dvNsAizjHPxh+9UkdKnI6u4vV&#10;gQ0SMpHmhEoQ6RIYAevlKgN2psWjyIFXJf9fofoBAAD//wMAUEsBAi0AFAAGAAgAAAAhALaDOJL+&#10;AAAA4QEAABMAAAAAAAAAAAAAAAAAAAAAAFtDb250ZW50X1R5cGVzXS54bWxQSwECLQAUAAYACAAA&#10;ACEAOP0h/9YAAACUAQAACwAAAAAAAAAAAAAAAAAvAQAAX3JlbHMvLnJlbHNQSwECLQAUAAYACAAA&#10;ACEAI4wVmxYCAAAABAAADgAAAAAAAAAAAAAAAAAuAgAAZHJzL2Uyb0RvYy54bWxQSwECLQAUAAYA&#10;CAAAACEAbPsn098AAAAKAQAADwAAAAAAAAAAAAAAAABwBAAAZHJzL2Rvd25yZXYueG1sUEsFBgAA&#10;AAAEAAQA8wAAAHwFAAAAAA==&#10;" filled="f" stroked="f">
                <v:textbox style="mso-fit-shape-to-text:t">
                  <w:txbxContent>
                    <w:p w14:paraId="561C404C" w14:textId="77777777" w:rsidR="000F6495" w:rsidRDefault="000F6495" w:rsidP="000F6495">
                      <w:r>
                        <w:rPr>
                          <w:rFonts w:ascii="DM Sans Medium" w:hAnsi="DM Sans Medium"/>
                          <w:b/>
                          <w:color w:val="A00078" w:themeColor="accent3"/>
                        </w:rPr>
                        <w:t>Intended for professionals in</w:t>
                      </w:r>
                      <w:r>
                        <w:t>:</w:t>
                      </w:r>
                    </w:p>
                    <w:p w14:paraId="14DB91D5" w14:textId="77777777" w:rsidR="000F6495" w:rsidRDefault="000F6495" w:rsidP="000F6495">
                      <w:pPr>
                        <w:pStyle w:val="Titre4"/>
                        <w:numPr>
                          <w:ilvl w:val="0"/>
                          <w:numId w:val="42"/>
                        </w:numPr>
                        <w:rPr>
                          <w:b w:val="0"/>
                          <w:bCs w:val="0"/>
                        </w:rPr>
                      </w:pPr>
                      <w:r>
                        <w:rPr>
                          <w:b w:val="0"/>
                        </w:rPr>
                        <w:t>Medicine</w:t>
                      </w:r>
                    </w:p>
                    <w:p w14:paraId="46765346" w14:textId="77777777" w:rsidR="000F6495" w:rsidRPr="004454FE" w:rsidRDefault="000F6495" w:rsidP="000F6495">
                      <w:pPr>
                        <w:pStyle w:val="Titre4"/>
                        <w:numPr>
                          <w:ilvl w:val="0"/>
                          <w:numId w:val="42"/>
                        </w:numPr>
                        <w:rPr>
                          <w:b w:val="0"/>
                          <w:bCs w:val="0"/>
                        </w:rPr>
                      </w:pPr>
                      <w:r>
                        <w:rPr>
                          <w:b w:val="0"/>
                        </w:rPr>
                        <w:t>Nursing</w:t>
                      </w:r>
                      <w:r>
                        <w:rPr>
                          <w:b w:val="0"/>
                        </w:rPr>
                        <w:tab/>
                      </w:r>
                    </w:p>
                    <w:p w14:paraId="4465756D" w14:textId="77777777" w:rsidR="000F6495" w:rsidRPr="004454FE" w:rsidRDefault="000F6495" w:rsidP="000F6495">
                      <w:pPr>
                        <w:pStyle w:val="Titre4"/>
                        <w:numPr>
                          <w:ilvl w:val="0"/>
                          <w:numId w:val="42"/>
                        </w:numPr>
                        <w:rPr>
                          <w:b w:val="0"/>
                          <w:bCs w:val="0"/>
                        </w:rPr>
                      </w:pPr>
                      <w:r>
                        <w:rPr>
                          <w:b w:val="0"/>
                        </w:rPr>
                        <w:t>Social work</w:t>
                      </w:r>
                    </w:p>
                  </w:txbxContent>
                </v:textbox>
                <w10:wrap type="square"/>
              </v:shape>
            </w:pict>
          </mc:Fallback>
        </mc:AlternateContent>
      </w:r>
    </w:p>
    <w:p w14:paraId="69927E3F" w14:textId="2BD649A1" w:rsidR="00A5588E" w:rsidRDefault="00A5588E" w:rsidP="00A5588E">
      <w:pPr>
        <w:pStyle w:val="Titre4"/>
        <w:rPr>
          <w:b w:val="0"/>
          <w:bCs w:val="0"/>
        </w:rPr>
      </w:pPr>
      <w:r>
        <w:rPr>
          <w:color w:val="A00078" w:themeColor="accent3"/>
        </w:rPr>
        <w:t>Prerequisites</w:t>
      </w:r>
      <w:r>
        <w:t>:</w:t>
      </w:r>
      <w:r>
        <w:rPr>
          <w:b w:val="0"/>
          <w:color w:val="00B0F0"/>
        </w:rPr>
        <w:t xml:space="preserve"> </w:t>
      </w:r>
    </w:p>
    <w:p w14:paraId="1668B81F" w14:textId="5DBAB02B" w:rsidR="0010037A" w:rsidRPr="005A5129" w:rsidRDefault="0010037A" w:rsidP="00294910">
      <w:pPr>
        <w:pStyle w:val="Paragraphedeliste"/>
        <w:numPr>
          <w:ilvl w:val="0"/>
          <w:numId w:val="36"/>
        </w:numPr>
      </w:pPr>
      <w:r>
        <w:t>Be a professional in a CSPC undergoing certification, Regular 1, 2 or 3</w:t>
      </w:r>
    </w:p>
    <w:p w14:paraId="5EB5D9D1" w14:textId="614DE958" w:rsidR="005A5129" w:rsidRDefault="005A5129" w:rsidP="00294910">
      <w:pPr>
        <w:pStyle w:val="Titre4"/>
        <w:numPr>
          <w:ilvl w:val="0"/>
          <w:numId w:val="36"/>
        </w:numPr>
        <w:rPr>
          <w:b w:val="0"/>
          <w:bCs w:val="0"/>
        </w:rPr>
      </w:pPr>
      <w:r>
        <w:rPr>
          <w:b w:val="0"/>
        </w:rPr>
        <w:t>Introductory Program</w:t>
      </w:r>
    </w:p>
    <w:p w14:paraId="34022748" w14:textId="60A9F01A" w:rsidR="00A5588E" w:rsidRPr="00BE38DA" w:rsidRDefault="00A5588E" w:rsidP="00A5588E">
      <w:pPr>
        <w:pStyle w:val="Titre4"/>
        <w:rPr>
          <w:b w:val="0"/>
          <w:bCs w:val="0"/>
        </w:rPr>
      </w:pPr>
      <w:r>
        <w:rPr>
          <w:color w:val="A00078" w:themeColor="accent3"/>
        </w:rPr>
        <w:t>Duration</w:t>
      </w:r>
      <w:r>
        <w:t>:</w:t>
      </w:r>
      <w:r>
        <w:rPr>
          <w:b w:val="0"/>
        </w:rPr>
        <w:t xml:space="preserve"> 6 to 9 hours</w:t>
      </w:r>
    </w:p>
    <w:p w14:paraId="17B79C82" w14:textId="77777777" w:rsidR="00D906AA" w:rsidRDefault="00A5588E" w:rsidP="00D906AA">
      <w:pPr>
        <w:pStyle w:val="Titre4"/>
        <w:rPr>
          <w:b w:val="0"/>
          <w:bCs w:val="0"/>
        </w:rPr>
      </w:pPr>
      <w:r>
        <w:rPr>
          <w:color w:val="A00078" w:themeColor="accent3"/>
        </w:rPr>
        <w:t>Format</w:t>
      </w:r>
      <w:r>
        <w:t xml:space="preserve">: </w:t>
      </w:r>
      <w:r>
        <w:rPr>
          <w:b w:val="0"/>
        </w:rPr>
        <w:t>Hybrid format</w:t>
      </w:r>
    </w:p>
    <w:p w14:paraId="587AD14F" w14:textId="22E4A6FD" w:rsidR="00C93129" w:rsidRPr="00D906AA" w:rsidRDefault="00D906AA" w:rsidP="00294910">
      <w:pPr>
        <w:pStyle w:val="Titre4"/>
        <w:numPr>
          <w:ilvl w:val="0"/>
          <w:numId w:val="41"/>
        </w:numPr>
        <w:rPr>
          <w:b w:val="0"/>
          <w:bCs w:val="0"/>
        </w:rPr>
      </w:pPr>
      <w:r>
        <w:rPr>
          <w:b w:val="0"/>
        </w:rPr>
        <w:t>2 to 3 half-days of online clinical exchange</w:t>
      </w:r>
    </w:p>
    <w:p w14:paraId="63C0FAA4" w14:textId="38E6F67A" w:rsidR="00D40F55" w:rsidRDefault="00D40F55" w:rsidP="00D40F55">
      <w:pPr>
        <w:pStyle w:val="Titre4"/>
      </w:pPr>
      <w:r>
        <w:rPr>
          <w:color w:val="A00078" w:themeColor="accent3"/>
        </w:rPr>
        <w:t>Recognized by</w:t>
      </w:r>
      <w:r>
        <w:t xml:space="preserve">: </w:t>
      </w:r>
      <w:r>
        <w:rPr>
          <w:b w:val="0"/>
        </w:rPr>
        <w:t>(6 to 9 training hours)</w:t>
      </w:r>
    </w:p>
    <w:p w14:paraId="7D5C5452" w14:textId="77777777" w:rsidR="00D40F55" w:rsidRPr="0008636E" w:rsidRDefault="00D40F55" w:rsidP="00294910">
      <w:pPr>
        <w:pStyle w:val="Titre4"/>
        <w:numPr>
          <w:ilvl w:val="0"/>
          <w:numId w:val="33"/>
        </w:numPr>
        <w:rPr>
          <w:b w:val="0"/>
          <w:bCs w:val="0"/>
          <w:lang w:val="fr-CA"/>
        </w:rPr>
      </w:pPr>
      <w:r w:rsidRPr="0008636E">
        <w:rPr>
          <w:b w:val="0"/>
          <w:lang w:val="fr-CA"/>
        </w:rPr>
        <w:t>Ordre des travailleurs sociaux et des thérapeutes conjugaux et familiaux du Québec</w:t>
      </w:r>
    </w:p>
    <w:p w14:paraId="5A1BB976" w14:textId="5B2BBBA3" w:rsidR="00D40F55" w:rsidRDefault="00D40F55" w:rsidP="00294910">
      <w:pPr>
        <w:pStyle w:val="Paragraphedeliste"/>
        <w:numPr>
          <w:ilvl w:val="0"/>
          <w:numId w:val="33"/>
        </w:numPr>
      </w:pPr>
      <w:r>
        <w:t>Médecins francophones du Canada</w:t>
      </w:r>
    </w:p>
    <w:p w14:paraId="74A6BE74" w14:textId="77777777" w:rsidR="00D40F55" w:rsidRPr="00AE3830" w:rsidRDefault="00D40F55" w:rsidP="00294910">
      <w:pPr>
        <w:pStyle w:val="Paragraphedeliste"/>
        <w:numPr>
          <w:ilvl w:val="0"/>
          <w:numId w:val="33"/>
        </w:numPr>
      </w:pPr>
      <w:r>
        <w:t>Barreau du Québec</w:t>
      </w:r>
    </w:p>
    <w:p w14:paraId="6AFCCBCC" w14:textId="77777777" w:rsidR="00E10712" w:rsidRPr="00E10712" w:rsidRDefault="00E10712" w:rsidP="00E10712"/>
    <w:p w14:paraId="775D8200" w14:textId="62608C55" w:rsidR="00A5588E" w:rsidRPr="00AF7865" w:rsidRDefault="00A5588E" w:rsidP="00A5588E">
      <w:pPr>
        <w:pStyle w:val="Titre4"/>
        <w:rPr>
          <w:color w:val="00B0F0"/>
        </w:rPr>
      </w:pPr>
      <w:r>
        <w:rPr>
          <w:color w:val="A00078" w:themeColor="accent3"/>
        </w:rPr>
        <w:t>Description</w:t>
      </w:r>
      <w:r>
        <w:t>:</w:t>
      </w:r>
    </w:p>
    <w:p w14:paraId="59512C44" w14:textId="10D6BCCB" w:rsidR="00A5588E" w:rsidRDefault="00A5588E" w:rsidP="00A5588E">
      <w:r>
        <w:t>The goal of clinical exchange is to strengthen the skills of clinical teams in assessment–course of action. These teams are usually composed of physicians, social workers, nurses, lawyers and mediators.</w:t>
      </w:r>
    </w:p>
    <w:p w14:paraId="09BCAC48" w14:textId="77777777" w:rsidR="006B2065" w:rsidRDefault="006B2065" w:rsidP="00A5588E"/>
    <w:p w14:paraId="1A1C06B2" w14:textId="52839A1A" w:rsidR="00A5588E" w:rsidRDefault="00A5588E" w:rsidP="00A5588E">
      <w:r>
        <w:t>Based an annual theme, selected clinical teams present a complex case that participants then discuss in a round table format.</w:t>
      </w:r>
    </w:p>
    <w:p w14:paraId="1DBBC30B" w14:textId="77777777" w:rsidR="006B2065" w:rsidRDefault="006B2065" w:rsidP="00A5588E"/>
    <w:p w14:paraId="403993E9" w14:textId="55BED5BF" w:rsidR="00A5588E" w:rsidRDefault="00A5588E" w:rsidP="00A5588E">
      <w:r>
        <w:t>These exchanges provide an opportunity to analyze, in an interdisciplinary way, challenging situations faced by CSP professionals in their practice. They help identify avenues for intervention and foster reflection that strengthens their practice. Through these exchanges and the sharing of experiences, clinical teams also reinforce their skills in communication, collaborative intervention and the decoding of verbal and nonverbal language, all essential competencies in CSP.</w:t>
      </w:r>
    </w:p>
    <w:p w14:paraId="40D519FD" w14:textId="77777777" w:rsidR="00A75910" w:rsidRDefault="00A75910" w:rsidP="00A5588E"/>
    <w:p w14:paraId="7BEC22CA" w14:textId="73714EC3" w:rsidR="00A5588E" w:rsidRPr="001D031C" w:rsidRDefault="00A5588E" w:rsidP="00A75910">
      <w:pPr>
        <w:pStyle w:val="Titre4"/>
      </w:pPr>
      <w:r>
        <w:rPr>
          <w:color w:val="A00078" w:themeColor="accent3"/>
        </w:rPr>
        <w:t>Objectives</w:t>
      </w:r>
      <w:r>
        <w:t>:</w:t>
      </w:r>
    </w:p>
    <w:p w14:paraId="2CFF94B9" w14:textId="769EEB6D" w:rsidR="00A5588E" w:rsidRPr="001D031C" w:rsidRDefault="00A5588E" w:rsidP="0090502D">
      <w:pPr>
        <w:pStyle w:val="Paragraphedeliste"/>
        <w:numPr>
          <w:ilvl w:val="0"/>
          <w:numId w:val="19"/>
        </w:numPr>
        <w:spacing w:after="160" w:line="259" w:lineRule="auto"/>
      </w:pPr>
      <w:r>
        <w:t xml:space="preserve">Resolve clinical questions encountered by participants </w:t>
      </w:r>
    </w:p>
    <w:p w14:paraId="23CB87C4" w14:textId="77777777" w:rsidR="003C3F7C" w:rsidRDefault="003C3F7C" w:rsidP="003C3F7C">
      <w:pPr>
        <w:pStyle w:val="Paragraphedeliste"/>
        <w:numPr>
          <w:ilvl w:val="0"/>
          <w:numId w:val="19"/>
        </w:numPr>
        <w:spacing w:line="252" w:lineRule="auto"/>
        <w:rPr>
          <w:rFonts w:ascii="Calibri" w:eastAsia="Times New Roman" w:hAnsi="Calibri"/>
        </w:rPr>
      </w:pPr>
      <w:r>
        <w:rPr>
          <w:rFonts w:eastAsia="Times New Roman"/>
        </w:rPr>
        <w:t xml:space="preserve">Stimulate a reflective posture on the practice of community social pediatrics. </w:t>
      </w:r>
    </w:p>
    <w:p w14:paraId="49799622" w14:textId="77777777" w:rsidR="00A5588E" w:rsidRPr="001D031C" w:rsidRDefault="00A5588E" w:rsidP="0090502D">
      <w:pPr>
        <w:pStyle w:val="Paragraphedeliste"/>
        <w:numPr>
          <w:ilvl w:val="0"/>
          <w:numId w:val="19"/>
        </w:numPr>
        <w:spacing w:after="160" w:line="259" w:lineRule="auto"/>
      </w:pPr>
      <w:r>
        <w:t>Foster mutual support between professionals working in CSPCs</w:t>
      </w:r>
    </w:p>
    <w:p w14:paraId="7BB67712" w14:textId="5CE77C4F" w:rsidR="00A5588E" w:rsidRPr="001D031C" w:rsidRDefault="00A5588E" w:rsidP="00A75910">
      <w:pPr>
        <w:pStyle w:val="Titre4"/>
      </w:pPr>
      <w:r>
        <w:rPr>
          <w:color w:val="A00078" w:themeColor="accent3"/>
        </w:rPr>
        <w:t>Training team</w:t>
      </w:r>
      <w:r>
        <w:t>:</w:t>
      </w:r>
    </w:p>
    <w:p w14:paraId="2202D744" w14:textId="2483A169" w:rsidR="00A5588E" w:rsidRPr="001D031C" w:rsidRDefault="00A5588E" w:rsidP="0090502D">
      <w:pPr>
        <w:pStyle w:val="Paragraphedeliste"/>
        <w:numPr>
          <w:ilvl w:val="0"/>
          <w:numId w:val="20"/>
        </w:numPr>
      </w:pPr>
      <w:r>
        <w:rPr>
          <w:b/>
        </w:rPr>
        <w:t>Dr. Gilles Julien</w:t>
      </w:r>
      <w:r>
        <w:t xml:space="preserve"> – pediatrician, Clinical Director, founder of CSP</w:t>
      </w:r>
    </w:p>
    <w:p w14:paraId="5BE024A7" w14:textId="446CB9EB" w:rsidR="00D16DDE" w:rsidRDefault="00D16DDE" w:rsidP="00D16DDE">
      <w:pPr>
        <w:pStyle w:val="Paragraphedeliste"/>
        <w:numPr>
          <w:ilvl w:val="0"/>
          <w:numId w:val="20"/>
        </w:numPr>
      </w:pPr>
      <w:r>
        <w:rPr>
          <w:b/>
        </w:rPr>
        <w:t>Hélène (Sioui) Trudel</w:t>
      </w:r>
      <w:r>
        <w:t>, C.Q., LL.M. – founding Director</w:t>
      </w:r>
      <w:r w:rsidR="00547F20">
        <w:t xml:space="preserve"> of</w:t>
      </w:r>
      <w:r>
        <w:t xml:space="preserve"> Integrated Law and Social Innovation, and co-founder of Fondation Dr Julien </w:t>
      </w:r>
    </w:p>
    <w:p w14:paraId="04980558" w14:textId="12347826" w:rsidR="00A5588E" w:rsidRPr="00A75910" w:rsidRDefault="00A5588E" w:rsidP="0090502D">
      <w:pPr>
        <w:pStyle w:val="Paragraphedeliste"/>
        <w:numPr>
          <w:ilvl w:val="0"/>
          <w:numId w:val="20"/>
        </w:numPr>
        <w:rPr>
          <w:b/>
          <w:bCs/>
        </w:rPr>
      </w:pPr>
      <w:r>
        <w:rPr>
          <w:b/>
        </w:rPr>
        <w:t>Dr. Anne-Marie Bureau</w:t>
      </w:r>
      <w:r>
        <w:t xml:space="preserve"> – family physician and Director, CPSC de Gatineau and CPSC du Vieux-Hull </w:t>
      </w:r>
    </w:p>
    <w:p w14:paraId="5D416B37" w14:textId="405454B8" w:rsidR="00A5588E" w:rsidRPr="001D031C" w:rsidRDefault="00A5588E" w:rsidP="0090502D">
      <w:pPr>
        <w:pStyle w:val="Paragraphedeliste"/>
        <w:numPr>
          <w:ilvl w:val="0"/>
          <w:numId w:val="20"/>
        </w:numPr>
      </w:pPr>
      <w:r>
        <w:rPr>
          <w:b/>
        </w:rPr>
        <w:t xml:space="preserve">Maude Julien </w:t>
      </w:r>
      <w:r>
        <w:t>–</w:t>
      </w:r>
      <w:r>
        <w:rPr>
          <w:b/>
        </w:rPr>
        <w:t xml:space="preserve"> </w:t>
      </w:r>
      <w:r>
        <w:t>nurse and Director, CPSC Lévis</w:t>
      </w:r>
    </w:p>
    <w:p w14:paraId="6D28819F" w14:textId="67970C93" w:rsidR="00A5588E" w:rsidRPr="001D031C" w:rsidRDefault="00A5588E" w:rsidP="0090502D">
      <w:pPr>
        <w:pStyle w:val="Paragraphedeliste"/>
        <w:numPr>
          <w:ilvl w:val="0"/>
          <w:numId w:val="20"/>
        </w:numPr>
      </w:pPr>
      <w:r>
        <w:rPr>
          <w:b/>
        </w:rPr>
        <w:t>Dr. Gaëlle Vekemans</w:t>
      </w:r>
      <w:r>
        <w:t xml:space="preserve"> – pediatrician and Assistant Clinical Director, CPSC la Ruelle and CPSC Atlas, Montreal</w:t>
      </w:r>
    </w:p>
    <w:p w14:paraId="4601A666" w14:textId="73CFABD8" w:rsidR="00A5588E" w:rsidRDefault="00A5588E" w:rsidP="0090502D">
      <w:pPr>
        <w:pStyle w:val="Paragraphedeliste"/>
        <w:numPr>
          <w:ilvl w:val="0"/>
          <w:numId w:val="20"/>
        </w:numPr>
      </w:pPr>
      <w:r>
        <w:rPr>
          <w:b/>
        </w:rPr>
        <w:t>The teams</w:t>
      </w:r>
      <w:r>
        <w:t xml:space="preserve"> of CSPCs in Lévis, Gatineau, Hochelaga-Maisonneuve and Côte-des-Neiges</w:t>
      </w:r>
    </w:p>
    <w:p w14:paraId="2515CECE" w14:textId="51C4F033" w:rsidR="004331C0" w:rsidRPr="009B7B7C" w:rsidRDefault="004331C0" w:rsidP="00785362">
      <w:pPr>
        <w:spacing w:after="160" w:line="259" w:lineRule="auto"/>
      </w:pPr>
    </w:p>
    <w:sectPr w:rsidR="004331C0" w:rsidRPr="009B7B7C" w:rsidSect="00483EA9">
      <w:pgSz w:w="12240" w:h="15840" w:code="1"/>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7700E" w14:textId="77777777" w:rsidR="00FA7184" w:rsidRDefault="00FA7184" w:rsidP="00AC0546">
      <w:r>
        <w:separator/>
      </w:r>
    </w:p>
  </w:endnote>
  <w:endnote w:type="continuationSeparator" w:id="0">
    <w:p w14:paraId="3F1B0274" w14:textId="77777777" w:rsidR="00FA7184" w:rsidRDefault="00FA7184" w:rsidP="00AC0546">
      <w:r>
        <w:continuationSeparator/>
      </w:r>
    </w:p>
  </w:endnote>
  <w:endnote w:type="continuationNotice" w:id="1">
    <w:p w14:paraId="6CA70F77" w14:textId="77777777" w:rsidR="00FA7184" w:rsidRDefault="00FA7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Calibri"/>
    <w:charset w:val="4D"/>
    <w:family w:val="auto"/>
    <w:pitch w:val="variable"/>
    <w:sig w:usb0="8000002F" w:usb1="4000204B" w:usb2="00000000" w:usb3="00000000" w:csb0="00000093" w:csb1="00000000"/>
  </w:font>
  <w:font w:name="Arial Nova">
    <w:altName w:val="Arial Nova"/>
    <w:charset w:val="00"/>
    <w:family w:val="swiss"/>
    <w:pitch w:val="variable"/>
    <w:sig w:usb0="2000028F" w:usb1="00000002" w:usb2="00000000" w:usb3="00000000" w:csb0="0000019F" w:csb1="00000000"/>
    <w:embedRegular r:id="rId1" w:fontKey="{A0C82CEA-6111-4C78-901E-302F92477C52}"/>
    <w:embedBold r:id="rId2" w:fontKey="{454C5588-B28F-4D30-ABF2-A4E4C5238F5D}"/>
    <w:embedItalic r:id="rId3" w:fontKey="{72D2F245-628D-409E-A86C-D421DDD3D09D}"/>
    <w:embedBoldItalic r:id="rId4" w:fontKey="{FA809514-A8F1-4909-B1E1-03E84096537A}"/>
  </w:font>
  <w:font w:name="Optima">
    <w:altName w:val="Cambria"/>
    <w:charset w:val="00"/>
    <w:family w:val="swiss"/>
    <w:pitch w:val="variable"/>
    <w:sig w:usb0="00000003" w:usb1="00000000" w:usb2="00000000" w:usb3="00000000" w:csb0="00000001" w:csb1="00000000"/>
  </w:font>
  <w:font w:name="DM Sans Medium">
    <w:altName w:val="Calibri"/>
    <w:charset w:val="4D"/>
    <w:family w:val="auto"/>
    <w:pitch w:val="variable"/>
    <w:sig w:usb0="8000002F"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fontKey="{9119FCCB-C5BF-416A-A853-C85138E273F9}"/>
  </w:font>
  <w:font w:name="Optima LT Pro">
    <w:altName w:val="Calibri"/>
    <w:panose1 w:val="00000000000000000000"/>
    <w:charset w:val="00"/>
    <w:family w:val="swiss"/>
    <w:notTrueType/>
    <w:pitch w:val="variable"/>
    <w:sig w:usb0="A00000AF" w:usb1="5000205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A44F072-F811-429F-A6C6-B7338ABD9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A42A3" w14:textId="4FD59A58" w:rsidR="005D57E1" w:rsidRPr="000A4B72" w:rsidRDefault="0057615A" w:rsidP="00AC0546">
    <w:pPr>
      <w:pStyle w:val="Pieddepage"/>
    </w:pPr>
    <w:sdt>
      <w:sdtPr>
        <w:alias w:val="Title "/>
        <w:tag w:val=""/>
        <w:id w:val="55981563"/>
        <w:placeholder>
          <w:docPart w:val="7F229B52CF2A47C08D1333AE428F8AB1"/>
        </w:placeholder>
        <w:dataBinding w:prefixMappings="xmlns:ns0='http://purl.org/dc/elements/1.1/' xmlns:ns1='http://schemas.openxmlformats.org/package/2006/metadata/core-properties' " w:xpath="/ns1:coreProperties[1]/ns0:title[1]" w:storeItemID="{6C3C8BC8-F283-45AE-878A-BAB7291924A1}"/>
        <w:text/>
      </w:sdtPr>
      <w:sdtEndPr/>
      <w:sdtContent>
        <w:r w:rsidR="00E06A22">
          <w:t>CSPI Training Programs</w:t>
        </w:r>
      </w:sdtContent>
    </w:sdt>
    <w:r w:rsidR="00D641DB">
      <w:ptab w:relativeTo="margin" w:alignment="center" w:leader="none"/>
    </w:r>
    <w:r w:rsidR="005D57E1" w:rsidRPr="000A4B72">
      <w:fldChar w:fldCharType="begin"/>
    </w:r>
    <w:r w:rsidR="005D57E1" w:rsidRPr="000A4B72">
      <w:instrText xml:space="preserve"> TIME \@ "yyyy-MM-dd" </w:instrText>
    </w:r>
    <w:r w:rsidR="005D57E1" w:rsidRPr="000A4B72">
      <w:fldChar w:fldCharType="separate"/>
    </w:r>
    <w:r w:rsidR="00972EA7">
      <w:rPr>
        <w:noProof/>
      </w:rPr>
      <w:t>2020-10-26</w:t>
    </w:r>
    <w:r w:rsidR="005D57E1" w:rsidRPr="000A4B72">
      <w:fldChar w:fldCharType="end"/>
    </w:r>
    <w:r w:rsidR="00D641DB">
      <w:ptab w:relativeTo="margin" w:alignment="right" w:leader="none"/>
    </w:r>
    <w:r w:rsidR="005D57E1" w:rsidRPr="000A4B72">
      <w:fldChar w:fldCharType="begin"/>
    </w:r>
    <w:r w:rsidR="005D57E1" w:rsidRPr="000A4B72">
      <w:instrText>PAGE   \* MERGEFORMAT</w:instrText>
    </w:r>
    <w:r w:rsidR="005D57E1" w:rsidRPr="000A4B72">
      <w:fldChar w:fldCharType="separate"/>
    </w:r>
    <w:r w:rsidR="005D57E1" w:rsidRPr="000A4B72">
      <w:t>1</w:t>
    </w:r>
    <w:r w:rsidR="005D57E1" w:rsidRPr="000A4B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A4049" w14:textId="77777777" w:rsidR="00DE3A0C" w:rsidRDefault="00DE3A0C" w:rsidP="00AC0546"/>
  <w:p w14:paraId="10F0FD2D" w14:textId="77777777" w:rsidR="005D57E1" w:rsidRPr="0008636E" w:rsidRDefault="005D57E1" w:rsidP="00AC0546">
    <w:pPr>
      <w:rPr>
        <w:lang w:val="fr-CA"/>
      </w:rPr>
    </w:pPr>
    <w:r w:rsidRPr="0008636E">
      <w:rPr>
        <w:lang w:val="fr-CA"/>
      </w:rPr>
      <w:t xml:space="preserve">4765, rue Ste-Catherine E, Montréal (Québec)  H1V 1Z5 • </w:t>
    </w:r>
    <w:r w:rsidRPr="0008636E">
      <w:rPr>
        <w:b/>
        <w:lang w:val="fr-CA"/>
      </w:rPr>
      <w:t>Tel.</w:t>
    </w:r>
    <w:r w:rsidRPr="0008636E">
      <w:rPr>
        <w:lang w:val="fr-CA"/>
      </w:rPr>
      <w:t xml:space="preserve"> 514 527.3777 • </w:t>
    </w:r>
    <w:r w:rsidRPr="0008636E">
      <w:rPr>
        <w:b/>
        <w:lang w:val="fr-CA"/>
      </w:rPr>
      <w:t>Fax</w:t>
    </w:r>
    <w:r w:rsidRPr="0008636E">
      <w:rPr>
        <w:lang w:val="fr-CA"/>
      </w:rPr>
      <w:t xml:space="preserve"> 514 527.4323 • fondationdrjulien.org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A6790" w14:textId="77777777" w:rsidR="00FA7184" w:rsidRDefault="00FA7184" w:rsidP="00AC0546">
      <w:r>
        <w:separator/>
      </w:r>
    </w:p>
  </w:footnote>
  <w:footnote w:type="continuationSeparator" w:id="0">
    <w:p w14:paraId="594541BE" w14:textId="77777777" w:rsidR="00FA7184" w:rsidRDefault="00FA7184" w:rsidP="00AC0546">
      <w:r>
        <w:continuationSeparator/>
      </w:r>
    </w:p>
  </w:footnote>
  <w:footnote w:type="continuationNotice" w:id="1">
    <w:p w14:paraId="51AE6EFC" w14:textId="77777777" w:rsidR="00FA7184" w:rsidRDefault="00FA71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5FDEE" w14:textId="77777777" w:rsidR="005D57E1" w:rsidRPr="00ED47CE" w:rsidRDefault="005D57E1" w:rsidP="00AC0546">
    <w:pPr>
      <w:pStyle w:val="En-tte"/>
    </w:pPr>
    <w:r>
      <w:rPr>
        <w:noProof/>
      </w:rPr>
      <w:drawing>
        <wp:anchor distT="0" distB="0" distL="114300" distR="114300" simplePos="0" relativeHeight="251658240" behindDoc="0" locked="0" layoutInCell="1" allowOverlap="1" wp14:anchorId="10572BB7" wp14:editId="2A0372C4">
          <wp:simplePos x="0" y="0"/>
          <wp:positionH relativeFrom="margin">
            <wp:align>center</wp:align>
          </wp:positionH>
          <wp:positionV relativeFrom="paragraph">
            <wp:posOffset>-3175</wp:posOffset>
          </wp:positionV>
          <wp:extent cx="2402005" cy="330861"/>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005" cy="33086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6918"/>
    <w:multiLevelType w:val="hybridMultilevel"/>
    <w:tmpl w:val="1854CD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E85591"/>
    <w:multiLevelType w:val="hybridMultilevel"/>
    <w:tmpl w:val="B77C9F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774A8B"/>
    <w:multiLevelType w:val="hybridMultilevel"/>
    <w:tmpl w:val="FCBA38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374AAA"/>
    <w:multiLevelType w:val="hybridMultilevel"/>
    <w:tmpl w:val="4FE2F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7C5423"/>
    <w:multiLevelType w:val="hybridMultilevel"/>
    <w:tmpl w:val="05781296"/>
    <w:lvl w:ilvl="0" w:tplc="F9FE11D8">
      <w:start w:val="1"/>
      <w:numFmt w:val="bullet"/>
      <w:lvlText w:val=""/>
      <w:lvlJc w:val="left"/>
      <w:pPr>
        <w:ind w:left="720" w:hanging="360"/>
      </w:pPr>
      <w:rPr>
        <w:rFonts w:ascii="Symbol" w:hAnsi="Symbol" w:hint="default"/>
        <w:b w:val="0"/>
        <w:bCs/>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A042F5C"/>
    <w:multiLevelType w:val="hybridMultilevel"/>
    <w:tmpl w:val="16DC6FCE"/>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2D75BA4"/>
    <w:multiLevelType w:val="hybridMultilevel"/>
    <w:tmpl w:val="C05649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3C16327"/>
    <w:multiLevelType w:val="multilevel"/>
    <w:tmpl w:val="37C85DC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55204DD"/>
    <w:multiLevelType w:val="hybridMultilevel"/>
    <w:tmpl w:val="A24CAA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6862CF6"/>
    <w:multiLevelType w:val="hybridMultilevel"/>
    <w:tmpl w:val="397E09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69153F2"/>
    <w:multiLevelType w:val="hybridMultilevel"/>
    <w:tmpl w:val="4406F0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8E80573"/>
    <w:multiLevelType w:val="hybridMultilevel"/>
    <w:tmpl w:val="5FE2F32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A9310C5"/>
    <w:multiLevelType w:val="hybridMultilevel"/>
    <w:tmpl w:val="05E691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B64987"/>
    <w:multiLevelType w:val="hybridMultilevel"/>
    <w:tmpl w:val="DDB8777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B51769E"/>
    <w:multiLevelType w:val="hybridMultilevel"/>
    <w:tmpl w:val="A98AC7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810B6"/>
    <w:multiLevelType w:val="hybridMultilevel"/>
    <w:tmpl w:val="8AEAC2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765FAF"/>
    <w:multiLevelType w:val="hybridMultilevel"/>
    <w:tmpl w:val="F59E75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88E5A86"/>
    <w:multiLevelType w:val="hybridMultilevel"/>
    <w:tmpl w:val="3CBED7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BF570CB"/>
    <w:multiLevelType w:val="hybridMultilevel"/>
    <w:tmpl w:val="CDB2C0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D6342E0"/>
    <w:multiLevelType w:val="hybridMultilevel"/>
    <w:tmpl w:val="900454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FF73617"/>
    <w:multiLevelType w:val="hybridMultilevel"/>
    <w:tmpl w:val="B6DCB7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2730A5A"/>
    <w:multiLevelType w:val="hybridMultilevel"/>
    <w:tmpl w:val="77B48F70"/>
    <w:lvl w:ilvl="0" w:tplc="F9FE11D8">
      <w:start w:val="1"/>
      <w:numFmt w:val="bullet"/>
      <w:lvlText w:val=""/>
      <w:lvlJc w:val="left"/>
      <w:pPr>
        <w:ind w:left="720" w:hanging="360"/>
      </w:pPr>
      <w:rPr>
        <w:rFonts w:ascii="Symbol" w:hAnsi="Symbol" w:hint="default"/>
        <w:b w:val="0"/>
        <w:bCs/>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2AA3AD0"/>
    <w:multiLevelType w:val="hybridMultilevel"/>
    <w:tmpl w:val="EE224D0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2F27DC9"/>
    <w:multiLevelType w:val="hybridMultilevel"/>
    <w:tmpl w:val="A20634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4553096"/>
    <w:multiLevelType w:val="hybridMultilevel"/>
    <w:tmpl w:val="5B3210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6E7611F"/>
    <w:multiLevelType w:val="hybridMultilevel"/>
    <w:tmpl w:val="CC3C99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7BC4CE5"/>
    <w:multiLevelType w:val="hybridMultilevel"/>
    <w:tmpl w:val="7C6813A8"/>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8B92F3B"/>
    <w:multiLevelType w:val="hybridMultilevel"/>
    <w:tmpl w:val="BCD276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92674E0"/>
    <w:multiLevelType w:val="hybridMultilevel"/>
    <w:tmpl w:val="248696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B356DBF"/>
    <w:multiLevelType w:val="hybridMultilevel"/>
    <w:tmpl w:val="E9C6E7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BB2370B"/>
    <w:multiLevelType w:val="hybridMultilevel"/>
    <w:tmpl w:val="B08ED2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D980AA9"/>
    <w:multiLevelType w:val="multilevel"/>
    <w:tmpl w:val="560C71B4"/>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DBC697B"/>
    <w:multiLevelType w:val="multilevel"/>
    <w:tmpl w:val="BBE4B070"/>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4E2949B4"/>
    <w:multiLevelType w:val="multilevel"/>
    <w:tmpl w:val="E35022D6"/>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51F31F1C"/>
    <w:multiLevelType w:val="hybridMultilevel"/>
    <w:tmpl w:val="563A82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2CB7CAD"/>
    <w:multiLevelType w:val="hybridMultilevel"/>
    <w:tmpl w:val="84BCC3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38B3ED4"/>
    <w:multiLevelType w:val="hybridMultilevel"/>
    <w:tmpl w:val="6FF8E118"/>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56CD465D"/>
    <w:multiLevelType w:val="hybridMultilevel"/>
    <w:tmpl w:val="2032699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597D535A"/>
    <w:multiLevelType w:val="hybridMultilevel"/>
    <w:tmpl w:val="3F10AC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59E56892"/>
    <w:multiLevelType w:val="hybridMultilevel"/>
    <w:tmpl w:val="F0AC7E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5AF1170E"/>
    <w:multiLevelType w:val="hybridMultilevel"/>
    <w:tmpl w:val="A02AD5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5B1C7F0A"/>
    <w:multiLevelType w:val="hybridMultilevel"/>
    <w:tmpl w:val="0B169B6C"/>
    <w:lvl w:ilvl="0" w:tplc="DF2E61D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5CB00829"/>
    <w:multiLevelType w:val="hybridMultilevel"/>
    <w:tmpl w:val="AC6E722C"/>
    <w:lvl w:ilvl="0" w:tplc="0C0C0001">
      <w:start w:val="1"/>
      <w:numFmt w:val="bullet"/>
      <w:lvlText w:val=""/>
      <w:lvlJc w:val="left"/>
      <w:pPr>
        <w:ind w:left="720" w:hanging="360"/>
      </w:pPr>
      <w:rPr>
        <w:rFonts w:ascii="Symbol" w:hAnsi="Symbol" w:hint="default"/>
      </w:rPr>
    </w:lvl>
    <w:lvl w:ilvl="1" w:tplc="88E65464">
      <w:numFmt w:val="bullet"/>
      <w:lvlText w:val="à"/>
      <w:lvlJc w:val="left"/>
      <w:pPr>
        <w:ind w:left="1440" w:hanging="360"/>
      </w:pPr>
      <w:rPr>
        <w:rFonts w:ascii="DM Sans" w:eastAsiaTheme="minorHAnsi" w:hAnsi="DM Sans" w:cstheme="minorBid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CC00863"/>
    <w:multiLevelType w:val="hybridMultilevel"/>
    <w:tmpl w:val="B77A65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A8A6B92"/>
    <w:multiLevelType w:val="hybridMultilevel"/>
    <w:tmpl w:val="839A3CCA"/>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DF51C6E"/>
    <w:multiLevelType w:val="hybridMultilevel"/>
    <w:tmpl w:val="DFB6F3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EE80FAC"/>
    <w:multiLevelType w:val="hybridMultilevel"/>
    <w:tmpl w:val="D92024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0275A29"/>
    <w:multiLevelType w:val="hybridMultilevel"/>
    <w:tmpl w:val="30CC5F40"/>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0BC3C8D"/>
    <w:multiLevelType w:val="hybridMultilevel"/>
    <w:tmpl w:val="733C53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3F26476"/>
    <w:multiLevelType w:val="hybridMultilevel"/>
    <w:tmpl w:val="9698BE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74175A09"/>
    <w:multiLevelType w:val="hybridMultilevel"/>
    <w:tmpl w:val="8A4AAA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6"/>
  </w:num>
  <w:num w:numId="4">
    <w:abstractNumId w:val="23"/>
  </w:num>
  <w:num w:numId="5">
    <w:abstractNumId w:val="1"/>
  </w:num>
  <w:num w:numId="6">
    <w:abstractNumId w:val="2"/>
  </w:num>
  <w:num w:numId="7">
    <w:abstractNumId w:val="32"/>
  </w:num>
  <w:num w:numId="8">
    <w:abstractNumId w:val="8"/>
  </w:num>
  <w:num w:numId="9">
    <w:abstractNumId w:val="18"/>
  </w:num>
  <w:num w:numId="10">
    <w:abstractNumId w:val="24"/>
  </w:num>
  <w:num w:numId="11">
    <w:abstractNumId w:val="29"/>
  </w:num>
  <w:num w:numId="12">
    <w:abstractNumId w:val="35"/>
  </w:num>
  <w:num w:numId="13">
    <w:abstractNumId w:val="50"/>
  </w:num>
  <w:num w:numId="14">
    <w:abstractNumId w:val="0"/>
  </w:num>
  <w:num w:numId="15">
    <w:abstractNumId w:val="20"/>
  </w:num>
  <w:num w:numId="16">
    <w:abstractNumId w:val="48"/>
  </w:num>
  <w:num w:numId="17">
    <w:abstractNumId w:val="45"/>
  </w:num>
  <w:num w:numId="18">
    <w:abstractNumId w:val="3"/>
  </w:num>
  <w:num w:numId="19">
    <w:abstractNumId w:val="16"/>
  </w:num>
  <w:num w:numId="20">
    <w:abstractNumId w:val="12"/>
  </w:num>
  <w:num w:numId="21">
    <w:abstractNumId w:val="25"/>
  </w:num>
  <w:num w:numId="22">
    <w:abstractNumId w:val="10"/>
  </w:num>
  <w:num w:numId="23">
    <w:abstractNumId w:val="11"/>
  </w:num>
  <w:num w:numId="24">
    <w:abstractNumId w:val="49"/>
  </w:num>
  <w:num w:numId="25">
    <w:abstractNumId w:val="46"/>
  </w:num>
  <w:num w:numId="26">
    <w:abstractNumId w:val="34"/>
  </w:num>
  <w:num w:numId="27">
    <w:abstractNumId w:val="44"/>
  </w:num>
  <w:num w:numId="28">
    <w:abstractNumId w:val="14"/>
  </w:num>
  <w:num w:numId="29">
    <w:abstractNumId w:val="42"/>
  </w:num>
  <w:num w:numId="30">
    <w:abstractNumId w:val="27"/>
  </w:num>
  <w:num w:numId="31">
    <w:abstractNumId w:val="17"/>
  </w:num>
  <w:num w:numId="32">
    <w:abstractNumId w:val="7"/>
  </w:num>
  <w:num w:numId="33">
    <w:abstractNumId w:val="36"/>
  </w:num>
  <w:num w:numId="34">
    <w:abstractNumId w:val="31"/>
  </w:num>
  <w:num w:numId="35">
    <w:abstractNumId w:val="47"/>
  </w:num>
  <w:num w:numId="36">
    <w:abstractNumId w:val="26"/>
  </w:num>
  <w:num w:numId="37">
    <w:abstractNumId w:val="5"/>
  </w:num>
  <w:num w:numId="38">
    <w:abstractNumId w:val="30"/>
  </w:num>
  <w:num w:numId="39">
    <w:abstractNumId w:val="28"/>
  </w:num>
  <w:num w:numId="40">
    <w:abstractNumId w:val="19"/>
  </w:num>
  <w:num w:numId="41">
    <w:abstractNumId w:val="21"/>
  </w:num>
  <w:num w:numId="42">
    <w:abstractNumId w:val="4"/>
  </w:num>
  <w:num w:numId="43">
    <w:abstractNumId w:val="43"/>
  </w:num>
  <w:num w:numId="44">
    <w:abstractNumId w:val="9"/>
  </w:num>
  <w:num w:numId="45">
    <w:abstractNumId w:val="22"/>
  </w:num>
  <w:num w:numId="46">
    <w:abstractNumId w:val="13"/>
  </w:num>
  <w:num w:numId="47">
    <w:abstractNumId w:val="39"/>
  </w:num>
  <w:num w:numId="48">
    <w:abstractNumId w:val="37"/>
  </w:num>
  <w:num w:numId="49">
    <w:abstractNumId w:val="15"/>
  </w:num>
  <w:num w:numId="50">
    <w:abstractNumId w:val="41"/>
  </w:num>
  <w:num w:numId="51">
    <w:abstractNumId w:val="38"/>
  </w:num>
  <w:num w:numId="52">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70"/>
  <w:embedTrueTypeFonts/>
  <w:proofState w:spelling="clean" w:grammar="clean"/>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FF6"/>
    <w:rsid w:val="000011BA"/>
    <w:rsid w:val="000017F4"/>
    <w:rsid w:val="000032FB"/>
    <w:rsid w:val="0000482E"/>
    <w:rsid w:val="00004F4F"/>
    <w:rsid w:val="00011618"/>
    <w:rsid w:val="00011DF4"/>
    <w:rsid w:val="00011FAC"/>
    <w:rsid w:val="00012F65"/>
    <w:rsid w:val="000143E5"/>
    <w:rsid w:val="00014964"/>
    <w:rsid w:val="00014C51"/>
    <w:rsid w:val="000157FF"/>
    <w:rsid w:val="00016994"/>
    <w:rsid w:val="00017646"/>
    <w:rsid w:val="00020769"/>
    <w:rsid w:val="000210DC"/>
    <w:rsid w:val="00021FB3"/>
    <w:rsid w:val="0002314B"/>
    <w:rsid w:val="000245A4"/>
    <w:rsid w:val="00024F32"/>
    <w:rsid w:val="00026A69"/>
    <w:rsid w:val="00027A63"/>
    <w:rsid w:val="00032B67"/>
    <w:rsid w:val="00034943"/>
    <w:rsid w:val="00036326"/>
    <w:rsid w:val="000409F7"/>
    <w:rsid w:val="00040A2F"/>
    <w:rsid w:val="000416CF"/>
    <w:rsid w:val="000423A5"/>
    <w:rsid w:val="0004395B"/>
    <w:rsid w:val="0004524F"/>
    <w:rsid w:val="0004686C"/>
    <w:rsid w:val="00046DBB"/>
    <w:rsid w:val="00050D69"/>
    <w:rsid w:val="00051985"/>
    <w:rsid w:val="000520BF"/>
    <w:rsid w:val="000539D9"/>
    <w:rsid w:val="00054254"/>
    <w:rsid w:val="00056F0F"/>
    <w:rsid w:val="000574AD"/>
    <w:rsid w:val="00060D92"/>
    <w:rsid w:val="0006294E"/>
    <w:rsid w:val="00063F4A"/>
    <w:rsid w:val="00065A3C"/>
    <w:rsid w:val="00070A05"/>
    <w:rsid w:val="00071A8B"/>
    <w:rsid w:val="00072161"/>
    <w:rsid w:val="00072900"/>
    <w:rsid w:val="00074B70"/>
    <w:rsid w:val="000754CB"/>
    <w:rsid w:val="0007599C"/>
    <w:rsid w:val="00077711"/>
    <w:rsid w:val="000777F4"/>
    <w:rsid w:val="0008152B"/>
    <w:rsid w:val="00081562"/>
    <w:rsid w:val="000816BC"/>
    <w:rsid w:val="00081E38"/>
    <w:rsid w:val="00083611"/>
    <w:rsid w:val="0008514C"/>
    <w:rsid w:val="00085E47"/>
    <w:rsid w:val="0008636E"/>
    <w:rsid w:val="00086EC3"/>
    <w:rsid w:val="00090C7F"/>
    <w:rsid w:val="000920F8"/>
    <w:rsid w:val="000927B7"/>
    <w:rsid w:val="00093BA7"/>
    <w:rsid w:val="00094B21"/>
    <w:rsid w:val="000962CA"/>
    <w:rsid w:val="00097180"/>
    <w:rsid w:val="000977B4"/>
    <w:rsid w:val="00097F54"/>
    <w:rsid w:val="000A0C1E"/>
    <w:rsid w:val="000A18FE"/>
    <w:rsid w:val="000A207A"/>
    <w:rsid w:val="000A224A"/>
    <w:rsid w:val="000A3CF8"/>
    <w:rsid w:val="000A496A"/>
    <w:rsid w:val="000A4B72"/>
    <w:rsid w:val="000A5E00"/>
    <w:rsid w:val="000A5E21"/>
    <w:rsid w:val="000A6CBC"/>
    <w:rsid w:val="000B0AE6"/>
    <w:rsid w:val="000B38C9"/>
    <w:rsid w:val="000B4056"/>
    <w:rsid w:val="000B4677"/>
    <w:rsid w:val="000B643B"/>
    <w:rsid w:val="000B662D"/>
    <w:rsid w:val="000B7C1D"/>
    <w:rsid w:val="000B7D07"/>
    <w:rsid w:val="000C008F"/>
    <w:rsid w:val="000C06E5"/>
    <w:rsid w:val="000C0938"/>
    <w:rsid w:val="000C5509"/>
    <w:rsid w:val="000C6EA1"/>
    <w:rsid w:val="000C739B"/>
    <w:rsid w:val="000C760E"/>
    <w:rsid w:val="000D020C"/>
    <w:rsid w:val="000D03B7"/>
    <w:rsid w:val="000D1F4F"/>
    <w:rsid w:val="000D3B78"/>
    <w:rsid w:val="000D5792"/>
    <w:rsid w:val="000D629F"/>
    <w:rsid w:val="000D6B35"/>
    <w:rsid w:val="000E099C"/>
    <w:rsid w:val="000E15C5"/>
    <w:rsid w:val="000E1901"/>
    <w:rsid w:val="000E1C86"/>
    <w:rsid w:val="000E221A"/>
    <w:rsid w:val="000E276D"/>
    <w:rsid w:val="000E2F48"/>
    <w:rsid w:val="000E61A8"/>
    <w:rsid w:val="000E6CDB"/>
    <w:rsid w:val="000F1D00"/>
    <w:rsid w:val="000F2677"/>
    <w:rsid w:val="000F2EDB"/>
    <w:rsid w:val="000F3386"/>
    <w:rsid w:val="000F4013"/>
    <w:rsid w:val="000F4DD1"/>
    <w:rsid w:val="000F59B5"/>
    <w:rsid w:val="000F5DD2"/>
    <w:rsid w:val="000F6495"/>
    <w:rsid w:val="0010037A"/>
    <w:rsid w:val="0010208C"/>
    <w:rsid w:val="00103A88"/>
    <w:rsid w:val="00104254"/>
    <w:rsid w:val="00105991"/>
    <w:rsid w:val="00105B7E"/>
    <w:rsid w:val="0010782D"/>
    <w:rsid w:val="001107CF"/>
    <w:rsid w:val="0011107E"/>
    <w:rsid w:val="00112A42"/>
    <w:rsid w:val="0011413F"/>
    <w:rsid w:val="00120631"/>
    <w:rsid w:val="00123B0E"/>
    <w:rsid w:val="00125088"/>
    <w:rsid w:val="00125159"/>
    <w:rsid w:val="00125409"/>
    <w:rsid w:val="001255AD"/>
    <w:rsid w:val="0012773D"/>
    <w:rsid w:val="0013172A"/>
    <w:rsid w:val="00131A71"/>
    <w:rsid w:val="0013241E"/>
    <w:rsid w:val="0013484A"/>
    <w:rsid w:val="00136BAB"/>
    <w:rsid w:val="001402D9"/>
    <w:rsid w:val="0014097E"/>
    <w:rsid w:val="001416C4"/>
    <w:rsid w:val="00141B34"/>
    <w:rsid w:val="00143556"/>
    <w:rsid w:val="0014406F"/>
    <w:rsid w:val="00145D9D"/>
    <w:rsid w:val="00146BBA"/>
    <w:rsid w:val="001475D5"/>
    <w:rsid w:val="0015103B"/>
    <w:rsid w:val="001523F3"/>
    <w:rsid w:val="00153B9A"/>
    <w:rsid w:val="0015472B"/>
    <w:rsid w:val="001547B0"/>
    <w:rsid w:val="001548A7"/>
    <w:rsid w:val="00154DE9"/>
    <w:rsid w:val="00155311"/>
    <w:rsid w:val="00155672"/>
    <w:rsid w:val="001559AA"/>
    <w:rsid w:val="00156861"/>
    <w:rsid w:val="00156D57"/>
    <w:rsid w:val="00160322"/>
    <w:rsid w:val="00160D95"/>
    <w:rsid w:val="00164655"/>
    <w:rsid w:val="001647A7"/>
    <w:rsid w:val="00165CA4"/>
    <w:rsid w:val="00165DD9"/>
    <w:rsid w:val="001672F2"/>
    <w:rsid w:val="00167559"/>
    <w:rsid w:val="00171F6E"/>
    <w:rsid w:val="001728DE"/>
    <w:rsid w:val="00172BB5"/>
    <w:rsid w:val="00174A55"/>
    <w:rsid w:val="00175DB5"/>
    <w:rsid w:val="00175DBB"/>
    <w:rsid w:val="00176294"/>
    <w:rsid w:val="001803BC"/>
    <w:rsid w:val="0018057A"/>
    <w:rsid w:val="001818B6"/>
    <w:rsid w:val="00181926"/>
    <w:rsid w:val="001843D1"/>
    <w:rsid w:val="001850D1"/>
    <w:rsid w:val="00190967"/>
    <w:rsid w:val="00191147"/>
    <w:rsid w:val="001923F4"/>
    <w:rsid w:val="0019774C"/>
    <w:rsid w:val="001A0562"/>
    <w:rsid w:val="001A2F24"/>
    <w:rsid w:val="001A3340"/>
    <w:rsid w:val="001A36E8"/>
    <w:rsid w:val="001A4F54"/>
    <w:rsid w:val="001A6AB1"/>
    <w:rsid w:val="001A7433"/>
    <w:rsid w:val="001B3D7D"/>
    <w:rsid w:val="001B3FAD"/>
    <w:rsid w:val="001B55C1"/>
    <w:rsid w:val="001C04F8"/>
    <w:rsid w:val="001C291F"/>
    <w:rsid w:val="001C2A69"/>
    <w:rsid w:val="001C2DFF"/>
    <w:rsid w:val="001C4CFB"/>
    <w:rsid w:val="001D0CB3"/>
    <w:rsid w:val="001D34C4"/>
    <w:rsid w:val="001D3725"/>
    <w:rsid w:val="001D5117"/>
    <w:rsid w:val="001D5B85"/>
    <w:rsid w:val="001D5E1A"/>
    <w:rsid w:val="001D6189"/>
    <w:rsid w:val="001D6BA9"/>
    <w:rsid w:val="001E1709"/>
    <w:rsid w:val="001E3820"/>
    <w:rsid w:val="001E3FA8"/>
    <w:rsid w:val="001E6D22"/>
    <w:rsid w:val="001E6E2E"/>
    <w:rsid w:val="001E7359"/>
    <w:rsid w:val="001F4623"/>
    <w:rsid w:val="001F525D"/>
    <w:rsid w:val="001F53F5"/>
    <w:rsid w:val="001F584E"/>
    <w:rsid w:val="001F60E1"/>
    <w:rsid w:val="001F77A4"/>
    <w:rsid w:val="001F7CBE"/>
    <w:rsid w:val="00200E95"/>
    <w:rsid w:val="00201C9E"/>
    <w:rsid w:val="00204064"/>
    <w:rsid w:val="002052E4"/>
    <w:rsid w:val="002056C5"/>
    <w:rsid w:val="002133D8"/>
    <w:rsid w:val="00213789"/>
    <w:rsid w:val="00213C2D"/>
    <w:rsid w:val="00214279"/>
    <w:rsid w:val="002151CC"/>
    <w:rsid w:val="002153E3"/>
    <w:rsid w:val="0021596C"/>
    <w:rsid w:val="00216D04"/>
    <w:rsid w:val="002173F2"/>
    <w:rsid w:val="002209A2"/>
    <w:rsid w:val="00223ED5"/>
    <w:rsid w:val="0022445C"/>
    <w:rsid w:val="00225DB7"/>
    <w:rsid w:val="00232384"/>
    <w:rsid w:val="00233019"/>
    <w:rsid w:val="00233CA4"/>
    <w:rsid w:val="00235450"/>
    <w:rsid w:val="00236341"/>
    <w:rsid w:val="00237092"/>
    <w:rsid w:val="0024096E"/>
    <w:rsid w:val="0024131F"/>
    <w:rsid w:val="00242AB2"/>
    <w:rsid w:val="002448A9"/>
    <w:rsid w:val="00244923"/>
    <w:rsid w:val="00245240"/>
    <w:rsid w:val="00246515"/>
    <w:rsid w:val="00247623"/>
    <w:rsid w:val="002509D4"/>
    <w:rsid w:val="00250BED"/>
    <w:rsid w:val="00253440"/>
    <w:rsid w:val="00253551"/>
    <w:rsid w:val="002538CE"/>
    <w:rsid w:val="002547D6"/>
    <w:rsid w:val="00254D8D"/>
    <w:rsid w:val="00255ECA"/>
    <w:rsid w:val="00255FDD"/>
    <w:rsid w:val="002564B2"/>
    <w:rsid w:val="00257911"/>
    <w:rsid w:val="002600D5"/>
    <w:rsid w:val="00261C72"/>
    <w:rsid w:val="00261CE8"/>
    <w:rsid w:val="002629A7"/>
    <w:rsid w:val="00262FB5"/>
    <w:rsid w:val="00264E79"/>
    <w:rsid w:val="00265CEF"/>
    <w:rsid w:val="00265F27"/>
    <w:rsid w:val="00266AB5"/>
    <w:rsid w:val="00267D69"/>
    <w:rsid w:val="002751B6"/>
    <w:rsid w:val="00280C56"/>
    <w:rsid w:val="00281D18"/>
    <w:rsid w:val="002824A2"/>
    <w:rsid w:val="0028260B"/>
    <w:rsid w:val="00284E20"/>
    <w:rsid w:val="00285806"/>
    <w:rsid w:val="00285E47"/>
    <w:rsid w:val="00286300"/>
    <w:rsid w:val="00286482"/>
    <w:rsid w:val="00286ED3"/>
    <w:rsid w:val="00287048"/>
    <w:rsid w:val="00290129"/>
    <w:rsid w:val="00293A5F"/>
    <w:rsid w:val="00294910"/>
    <w:rsid w:val="00294CC4"/>
    <w:rsid w:val="00296E2A"/>
    <w:rsid w:val="0029725A"/>
    <w:rsid w:val="002A13D6"/>
    <w:rsid w:val="002A3777"/>
    <w:rsid w:val="002A4324"/>
    <w:rsid w:val="002A7A80"/>
    <w:rsid w:val="002B26EA"/>
    <w:rsid w:val="002B3670"/>
    <w:rsid w:val="002B5895"/>
    <w:rsid w:val="002B6B55"/>
    <w:rsid w:val="002B707E"/>
    <w:rsid w:val="002B75CA"/>
    <w:rsid w:val="002C2074"/>
    <w:rsid w:val="002C36E7"/>
    <w:rsid w:val="002C44D2"/>
    <w:rsid w:val="002C59B5"/>
    <w:rsid w:val="002C60D8"/>
    <w:rsid w:val="002C7BFC"/>
    <w:rsid w:val="002D0691"/>
    <w:rsid w:val="002D0B97"/>
    <w:rsid w:val="002D2293"/>
    <w:rsid w:val="002D3203"/>
    <w:rsid w:val="002D3D8B"/>
    <w:rsid w:val="002D3DDE"/>
    <w:rsid w:val="002D5D3C"/>
    <w:rsid w:val="002D5D88"/>
    <w:rsid w:val="002D69D0"/>
    <w:rsid w:val="002D7322"/>
    <w:rsid w:val="002E387E"/>
    <w:rsid w:val="002E5BD3"/>
    <w:rsid w:val="002E66F0"/>
    <w:rsid w:val="002F2348"/>
    <w:rsid w:val="002F30E5"/>
    <w:rsid w:val="002F4D5B"/>
    <w:rsid w:val="002F60C8"/>
    <w:rsid w:val="002F7FE9"/>
    <w:rsid w:val="00301D5A"/>
    <w:rsid w:val="00301EDD"/>
    <w:rsid w:val="003032F5"/>
    <w:rsid w:val="00304477"/>
    <w:rsid w:val="00304AF1"/>
    <w:rsid w:val="00307B0B"/>
    <w:rsid w:val="00312A20"/>
    <w:rsid w:val="003136B6"/>
    <w:rsid w:val="003136C9"/>
    <w:rsid w:val="00314B92"/>
    <w:rsid w:val="00316725"/>
    <w:rsid w:val="00316F96"/>
    <w:rsid w:val="00317016"/>
    <w:rsid w:val="003179A4"/>
    <w:rsid w:val="003210A1"/>
    <w:rsid w:val="00321CF0"/>
    <w:rsid w:val="00323AB4"/>
    <w:rsid w:val="00326462"/>
    <w:rsid w:val="00327740"/>
    <w:rsid w:val="00331282"/>
    <w:rsid w:val="00331CB8"/>
    <w:rsid w:val="00331D9C"/>
    <w:rsid w:val="00331F3E"/>
    <w:rsid w:val="003324EF"/>
    <w:rsid w:val="003341E4"/>
    <w:rsid w:val="0033459A"/>
    <w:rsid w:val="00334DFA"/>
    <w:rsid w:val="003350A7"/>
    <w:rsid w:val="003359C1"/>
    <w:rsid w:val="00336CA6"/>
    <w:rsid w:val="00340B5F"/>
    <w:rsid w:val="003412D0"/>
    <w:rsid w:val="00341AB0"/>
    <w:rsid w:val="00341B86"/>
    <w:rsid w:val="00341D16"/>
    <w:rsid w:val="00342C11"/>
    <w:rsid w:val="00342DB2"/>
    <w:rsid w:val="003446AF"/>
    <w:rsid w:val="00345887"/>
    <w:rsid w:val="003459AB"/>
    <w:rsid w:val="00345FA6"/>
    <w:rsid w:val="00351533"/>
    <w:rsid w:val="0035245F"/>
    <w:rsid w:val="00352C1B"/>
    <w:rsid w:val="00352FD9"/>
    <w:rsid w:val="0035365B"/>
    <w:rsid w:val="00354040"/>
    <w:rsid w:val="003558A3"/>
    <w:rsid w:val="00355B78"/>
    <w:rsid w:val="00356E6D"/>
    <w:rsid w:val="00357691"/>
    <w:rsid w:val="00357EDC"/>
    <w:rsid w:val="003613D2"/>
    <w:rsid w:val="0036173F"/>
    <w:rsid w:val="00363E46"/>
    <w:rsid w:val="0036401A"/>
    <w:rsid w:val="003643ED"/>
    <w:rsid w:val="0036479D"/>
    <w:rsid w:val="00365507"/>
    <w:rsid w:val="00367E3F"/>
    <w:rsid w:val="003709BE"/>
    <w:rsid w:val="00375F00"/>
    <w:rsid w:val="00382C0B"/>
    <w:rsid w:val="00385B9D"/>
    <w:rsid w:val="00385DB8"/>
    <w:rsid w:val="003863C3"/>
    <w:rsid w:val="00386D6D"/>
    <w:rsid w:val="00387F16"/>
    <w:rsid w:val="00391186"/>
    <w:rsid w:val="00391AAC"/>
    <w:rsid w:val="00392A63"/>
    <w:rsid w:val="0039363F"/>
    <w:rsid w:val="003941D7"/>
    <w:rsid w:val="00394815"/>
    <w:rsid w:val="00394A49"/>
    <w:rsid w:val="0039733C"/>
    <w:rsid w:val="003A0551"/>
    <w:rsid w:val="003A1C61"/>
    <w:rsid w:val="003A2C37"/>
    <w:rsid w:val="003A44CA"/>
    <w:rsid w:val="003A4B76"/>
    <w:rsid w:val="003A7619"/>
    <w:rsid w:val="003A7826"/>
    <w:rsid w:val="003B1887"/>
    <w:rsid w:val="003B343D"/>
    <w:rsid w:val="003B34AB"/>
    <w:rsid w:val="003B3E79"/>
    <w:rsid w:val="003B42A4"/>
    <w:rsid w:val="003B45A9"/>
    <w:rsid w:val="003B473C"/>
    <w:rsid w:val="003B4B30"/>
    <w:rsid w:val="003B7419"/>
    <w:rsid w:val="003C3001"/>
    <w:rsid w:val="003C33F5"/>
    <w:rsid w:val="003C3E92"/>
    <w:rsid w:val="003C3F7C"/>
    <w:rsid w:val="003C4027"/>
    <w:rsid w:val="003C5DB5"/>
    <w:rsid w:val="003C79C6"/>
    <w:rsid w:val="003C7E23"/>
    <w:rsid w:val="003D0E6D"/>
    <w:rsid w:val="003D2011"/>
    <w:rsid w:val="003D244C"/>
    <w:rsid w:val="003D25EE"/>
    <w:rsid w:val="003D3777"/>
    <w:rsid w:val="003D6636"/>
    <w:rsid w:val="003E03ED"/>
    <w:rsid w:val="003E1425"/>
    <w:rsid w:val="003E300D"/>
    <w:rsid w:val="003E639F"/>
    <w:rsid w:val="003F01F5"/>
    <w:rsid w:val="003F0E7D"/>
    <w:rsid w:val="003F3D27"/>
    <w:rsid w:val="003F424B"/>
    <w:rsid w:val="003F4692"/>
    <w:rsid w:val="003F48AC"/>
    <w:rsid w:val="003F4C6E"/>
    <w:rsid w:val="003F5B2D"/>
    <w:rsid w:val="0040000A"/>
    <w:rsid w:val="004010D6"/>
    <w:rsid w:val="00402C7E"/>
    <w:rsid w:val="00402FFB"/>
    <w:rsid w:val="00403E52"/>
    <w:rsid w:val="0040439F"/>
    <w:rsid w:val="004044C5"/>
    <w:rsid w:val="00405FED"/>
    <w:rsid w:val="00406970"/>
    <w:rsid w:val="00406B76"/>
    <w:rsid w:val="004072D7"/>
    <w:rsid w:val="00410AB6"/>
    <w:rsid w:val="00410F3B"/>
    <w:rsid w:val="00411575"/>
    <w:rsid w:val="0041186B"/>
    <w:rsid w:val="00413456"/>
    <w:rsid w:val="0041453F"/>
    <w:rsid w:val="00414674"/>
    <w:rsid w:val="00415736"/>
    <w:rsid w:val="004169B5"/>
    <w:rsid w:val="00421A74"/>
    <w:rsid w:val="00425E19"/>
    <w:rsid w:val="004300F4"/>
    <w:rsid w:val="00430426"/>
    <w:rsid w:val="00432ADC"/>
    <w:rsid w:val="004331C0"/>
    <w:rsid w:val="00433582"/>
    <w:rsid w:val="004340A2"/>
    <w:rsid w:val="004350BA"/>
    <w:rsid w:val="00435518"/>
    <w:rsid w:val="00435CDD"/>
    <w:rsid w:val="00441E89"/>
    <w:rsid w:val="004423C4"/>
    <w:rsid w:val="00442EBC"/>
    <w:rsid w:val="004437B7"/>
    <w:rsid w:val="00443FC9"/>
    <w:rsid w:val="00444672"/>
    <w:rsid w:val="004454FE"/>
    <w:rsid w:val="00447514"/>
    <w:rsid w:val="00450573"/>
    <w:rsid w:val="00451391"/>
    <w:rsid w:val="00452194"/>
    <w:rsid w:val="00455A57"/>
    <w:rsid w:val="004573B8"/>
    <w:rsid w:val="00457C93"/>
    <w:rsid w:val="004614CE"/>
    <w:rsid w:val="004617B0"/>
    <w:rsid w:val="00461F20"/>
    <w:rsid w:val="00462C57"/>
    <w:rsid w:val="00464FE3"/>
    <w:rsid w:val="00465824"/>
    <w:rsid w:val="00465884"/>
    <w:rsid w:val="004659D8"/>
    <w:rsid w:val="0046622C"/>
    <w:rsid w:val="00470BD8"/>
    <w:rsid w:val="004742B0"/>
    <w:rsid w:val="00476DA8"/>
    <w:rsid w:val="004801E3"/>
    <w:rsid w:val="00481302"/>
    <w:rsid w:val="00483615"/>
    <w:rsid w:val="00483DA4"/>
    <w:rsid w:val="00483EA9"/>
    <w:rsid w:val="00483F72"/>
    <w:rsid w:val="0048529C"/>
    <w:rsid w:val="00485CAB"/>
    <w:rsid w:val="00485EB6"/>
    <w:rsid w:val="00487551"/>
    <w:rsid w:val="0049080F"/>
    <w:rsid w:val="00491F2D"/>
    <w:rsid w:val="0049330F"/>
    <w:rsid w:val="00493C79"/>
    <w:rsid w:val="0049421B"/>
    <w:rsid w:val="00495150"/>
    <w:rsid w:val="0049566B"/>
    <w:rsid w:val="004A0B46"/>
    <w:rsid w:val="004A0C35"/>
    <w:rsid w:val="004A1B02"/>
    <w:rsid w:val="004A3E74"/>
    <w:rsid w:val="004A46CA"/>
    <w:rsid w:val="004A4BA7"/>
    <w:rsid w:val="004A4EBB"/>
    <w:rsid w:val="004A6495"/>
    <w:rsid w:val="004B147B"/>
    <w:rsid w:val="004B1C73"/>
    <w:rsid w:val="004B312E"/>
    <w:rsid w:val="004B47EA"/>
    <w:rsid w:val="004B540A"/>
    <w:rsid w:val="004C0A01"/>
    <w:rsid w:val="004C1C2C"/>
    <w:rsid w:val="004C646A"/>
    <w:rsid w:val="004C6816"/>
    <w:rsid w:val="004C6BFF"/>
    <w:rsid w:val="004C6D92"/>
    <w:rsid w:val="004D38AD"/>
    <w:rsid w:val="004D511E"/>
    <w:rsid w:val="004D7B17"/>
    <w:rsid w:val="004D7FE0"/>
    <w:rsid w:val="004E1295"/>
    <w:rsid w:val="004E44B6"/>
    <w:rsid w:val="004F1060"/>
    <w:rsid w:val="004F215A"/>
    <w:rsid w:val="004F224A"/>
    <w:rsid w:val="004F27B1"/>
    <w:rsid w:val="004F376F"/>
    <w:rsid w:val="004F3C6A"/>
    <w:rsid w:val="004F76BD"/>
    <w:rsid w:val="004F7E31"/>
    <w:rsid w:val="00500558"/>
    <w:rsid w:val="00500D0D"/>
    <w:rsid w:val="005038C2"/>
    <w:rsid w:val="00503F9E"/>
    <w:rsid w:val="00505BAE"/>
    <w:rsid w:val="00505DF2"/>
    <w:rsid w:val="00506BAF"/>
    <w:rsid w:val="00507332"/>
    <w:rsid w:val="00510598"/>
    <w:rsid w:val="0051076B"/>
    <w:rsid w:val="00511654"/>
    <w:rsid w:val="005117A8"/>
    <w:rsid w:val="00514D73"/>
    <w:rsid w:val="00515B3D"/>
    <w:rsid w:val="00516509"/>
    <w:rsid w:val="00521D99"/>
    <w:rsid w:val="00523F84"/>
    <w:rsid w:val="00525976"/>
    <w:rsid w:val="00525B0F"/>
    <w:rsid w:val="0052783E"/>
    <w:rsid w:val="00534833"/>
    <w:rsid w:val="0053526D"/>
    <w:rsid w:val="00536130"/>
    <w:rsid w:val="0053764F"/>
    <w:rsid w:val="00540178"/>
    <w:rsid w:val="005403C1"/>
    <w:rsid w:val="0054141B"/>
    <w:rsid w:val="00541972"/>
    <w:rsid w:val="00541BC5"/>
    <w:rsid w:val="005448F5"/>
    <w:rsid w:val="0054493F"/>
    <w:rsid w:val="00547316"/>
    <w:rsid w:val="00547F20"/>
    <w:rsid w:val="00553152"/>
    <w:rsid w:val="005534B8"/>
    <w:rsid w:val="00553D15"/>
    <w:rsid w:val="00556E0E"/>
    <w:rsid w:val="00561536"/>
    <w:rsid w:val="00564524"/>
    <w:rsid w:val="00564FBE"/>
    <w:rsid w:val="0056656D"/>
    <w:rsid w:val="00566DFD"/>
    <w:rsid w:val="00567F6B"/>
    <w:rsid w:val="00570FBE"/>
    <w:rsid w:val="00570FE6"/>
    <w:rsid w:val="00571973"/>
    <w:rsid w:val="00573374"/>
    <w:rsid w:val="00573EC9"/>
    <w:rsid w:val="00574A34"/>
    <w:rsid w:val="00575308"/>
    <w:rsid w:val="0057615A"/>
    <w:rsid w:val="00576F67"/>
    <w:rsid w:val="00576FEE"/>
    <w:rsid w:val="00577D47"/>
    <w:rsid w:val="00580DFB"/>
    <w:rsid w:val="00585306"/>
    <w:rsid w:val="00585FDF"/>
    <w:rsid w:val="00586C08"/>
    <w:rsid w:val="00592E59"/>
    <w:rsid w:val="0059567F"/>
    <w:rsid w:val="00596BDD"/>
    <w:rsid w:val="005A00FE"/>
    <w:rsid w:val="005A0807"/>
    <w:rsid w:val="005A5129"/>
    <w:rsid w:val="005A5523"/>
    <w:rsid w:val="005B3E73"/>
    <w:rsid w:val="005B610B"/>
    <w:rsid w:val="005B62C0"/>
    <w:rsid w:val="005B77C7"/>
    <w:rsid w:val="005C3291"/>
    <w:rsid w:val="005C43A8"/>
    <w:rsid w:val="005C7384"/>
    <w:rsid w:val="005D0CC0"/>
    <w:rsid w:val="005D2E45"/>
    <w:rsid w:val="005D3BA3"/>
    <w:rsid w:val="005D3E0B"/>
    <w:rsid w:val="005D3F82"/>
    <w:rsid w:val="005D4081"/>
    <w:rsid w:val="005D57E1"/>
    <w:rsid w:val="005D76A4"/>
    <w:rsid w:val="005E0FC7"/>
    <w:rsid w:val="005E566D"/>
    <w:rsid w:val="005E5CB3"/>
    <w:rsid w:val="005E65C2"/>
    <w:rsid w:val="005E6CB1"/>
    <w:rsid w:val="005E7606"/>
    <w:rsid w:val="005E7B89"/>
    <w:rsid w:val="005E7E3C"/>
    <w:rsid w:val="005E7E57"/>
    <w:rsid w:val="005F0B40"/>
    <w:rsid w:val="005F2F24"/>
    <w:rsid w:val="005F4402"/>
    <w:rsid w:val="005F5B57"/>
    <w:rsid w:val="0060117C"/>
    <w:rsid w:val="00601B54"/>
    <w:rsid w:val="00602573"/>
    <w:rsid w:val="00602A45"/>
    <w:rsid w:val="006036B8"/>
    <w:rsid w:val="0060478C"/>
    <w:rsid w:val="00607810"/>
    <w:rsid w:val="00607E7F"/>
    <w:rsid w:val="00610512"/>
    <w:rsid w:val="00610C90"/>
    <w:rsid w:val="00611B66"/>
    <w:rsid w:val="00611FF6"/>
    <w:rsid w:val="00614B17"/>
    <w:rsid w:val="00617052"/>
    <w:rsid w:val="00617330"/>
    <w:rsid w:val="00617A44"/>
    <w:rsid w:val="00620A62"/>
    <w:rsid w:val="00623C02"/>
    <w:rsid w:val="00624F9B"/>
    <w:rsid w:val="006305E6"/>
    <w:rsid w:val="00632B77"/>
    <w:rsid w:val="0063374B"/>
    <w:rsid w:val="00633F13"/>
    <w:rsid w:val="006340AC"/>
    <w:rsid w:val="0063410A"/>
    <w:rsid w:val="00634DB6"/>
    <w:rsid w:val="00636558"/>
    <w:rsid w:val="00643320"/>
    <w:rsid w:val="00643930"/>
    <w:rsid w:val="0064546F"/>
    <w:rsid w:val="0064583E"/>
    <w:rsid w:val="006458BB"/>
    <w:rsid w:val="006466AF"/>
    <w:rsid w:val="00647437"/>
    <w:rsid w:val="00650078"/>
    <w:rsid w:val="00651EBB"/>
    <w:rsid w:val="0065506B"/>
    <w:rsid w:val="006550EF"/>
    <w:rsid w:val="00655C50"/>
    <w:rsid w:val="006566C1"/>
    <w:rsid w:val="00656D1B"/>
    <w:rsid w:val="006603C4"/>
    <w:rsid w:val="00661920"/>
    <w:rsid w:val="00661DF2"/>
    <w:rsid w:val="006664EB"/>
    <w:rsid w:val="00666CE8"/>
    <w:rsid w:val="00666D2A"/>
    <w:rsid w:val="00667D25"/>
    <w:rsid w:val="00673A07"/>
    <w:rsid w:val="00673AFF"/>
    <w:rsid w:val="0067571D"/>
    <w:rsid w:val="00676C77"/>
    <w:rsid w:val="00680462"/>
    <w:rsid w:val="00687830"/>
    <w:rsid w:val="00691BFA"/>
    <w:rsid w:val="00692675"/>
    <w:rsid w:val="0069436D"/>
    <w:rsid w:val="006943A8"/>
    <w:rsid w:val="0069617F"/>
    <w:rsid w:val="006967BC"/>
    <w:rsid w:val="00697E28"/>
    <w:rsid w:val="006A0BD3"/>
    <w:rsid w:val="006A13BB"/>
    <w:rsid w:val="006A2655"/>
    <w:rsid w:val="006A32F9"/>
    <w:rsid w:val="006A3F29"/>
    <w:rsid w:val="006A4835"/>
    <w:rsid w:val="006A5C6A"/>
    <w:rsid w:val="006A69E7"/>
    <w:rsid w:val="006A7154"/>
    <w:rsid w:val="006B2065"/>
    <w:rsid w:val="006B290A"/>
    <w:rsid w:val="006B2D37"/>
    <w:rsid w:val="006B71AB"/>
    <w:rsid w:val="006B7E95"/>
    <w:rsid w:val="006C259E"/>
    <w:rsid w:val="006C27E3"/>
    <w:rsid w:val="006C32B6"/>
    <w:rsid w:val="006C4070"/>
    <w:rsid w:val="006C7B4C"/>
    <w:rsid w:val="006D6CE6"/>
    <w:rsid w:val="006D6CF3"/>
    <w:rsid w:val="006E08DF"/>
    <w:rsid w:val="006E177A"/>
    <w:rsid w:val="006E263E"/>
    <w:rsid w:val="006E33EA"/>
    <w:rsid w:val="006E408B"/>
    <w:rsid w:val="006E52F5"/>
    <w:rsid w:val="006F0B2C"/>
    <w:rsid w:val="006F1B7E"/>
    <w:rsid w:val="006F2419"/>
    <w:rsid w:val="007014B8"/>
    <w:rsid w:val="0070271E"/>
    <w:rsid w:val="0070770F"/>
    <w:rsid w:val="00711508"/>
    <w:rsid w:val="00712BEC"/>
    <w:rsid w:val="00713A63"/>
    <w:rsid w:val="00715274"/>
    <w:rsid w:val="007161EF"/>
    <w:rsid w:val="00716F0D"/>
    <w:rsid w:val="00723258"/>
    <w:rsid w:val="00724202"/>
    <w:rsid w:val="00724AA4"/>
    <w:rsid w:val="00725395"/>
    <w:rsid w:val="00726556"/>
    <w:rsid w:val="00726CC3"/>
    <w:rsid w:val="0072745B"/>
    <w:rsid w:val="00734E09"/>
    <w:rsid w:val="007362A9"/>
    <w:rsid w:val="00736826"/>
    <w:rsid w:val="007401DE"/>
    <w:rsid w:val="00740FCA"/>
    <w:rsid w:val="00743753"/>
    <w:rsid w:val="00743CE0"/>
    <w:rsid w:val="00744C3E"/>
    <w:rsid w:val="0074693A"/>
    <w:rsid w:val="007470CF"/>
    <w:rsid w:val="007478D8"/>
    <w:rsid w:val="0075109D"/>
    <w:rsid w:val="007514A7"/>
    <w:rsid w:val="007529CF"/>
    <w:rsid w:val="00752C8F"/>
    <w:rsid w:val="00752E4C"/>
    <w:rsid w:val="00754417"/>
    <w:rsid w:val="007549F6"/>
    <w:rsid w:val="00755291"/>
    <w:rsid w:val="00755F37"/>
    <w:rsid w:val="007568AE"/>
    <w:rsid w:val="007579D7"/>
    <w:rsid w:val="00757AEE"/>
    <w:rsid w:val="0076264B"/>
    <w:rsid w:val="00762980"/>
    <w:rsid w:val="0076338C"/>
    <w:rsid w:val="007634DD"/>
    <w:rsid w:val="00763A1E"/>
    <w:rsid w:val="00764EA3"/>
    <w:rsid w:val="00771D70"/>
    <w:rsid w:val="007735EA"/>
    <w:rsid w:val="00774646"/>
    <w:rsid w:val="00775A6E"/>
    <w:rsid w:val="00776247"/>
    <w:rsid w:val="007763E8"/>
    <w:rsid w:val="007768BB"/>
    <w:rsid w:val="007775B1"/>
    <w:rsid w:val="0078064A"/>
    <w:rsid w:val="0078111D"/>
    <w:rsid w:val="007833D2"/>
    <w:rsid w:val="00784D5F"/>
    <w:rsid w:val="00785362"/>
    <w:rsid w:val="00787415"/>
    <w:rsid w:val="0079051B"/>
    <w:rsid w:val="00790EB1"/>
    <w:rsid w:val="00791CA8"/>
    <w:rsid w:val="00793788"/>
    <w:rsid w:val="00794775"/>
    <w:rsid w:val="007948A6"/>
    <w:rsid w:val="007948B6"/>
    <w:rsid w:val="0079666A"/>
    <w:rsid w:val="00797B20"/>
    <w:rsid w:val="007A115D"/>
    <w:rsid w:val="007A137D"/>
    <w:rsid w:val="007A2366"/>
    <w:rsid w:val="007A2C7D"/>
    <w:rsid w:val="007A4F73"/>
    <w:rsid w:val="007A5112"/>
    <w:rsid w:val="007A5C86"/>
    <w:rsid w:val="007A7161"/>
    <w:rsid w:val="007B04A3"/>
    <w:rsid w:val="007B074C"/>
    <w:rsid w:val="007B0ECB"/>
    <w:rsid w:val="007B2314"/>
    <w:rsid w:val="007B524E"/>
    <w:rsid w:val="007B615C"/>
    <w:rsid w:val="007B7873"/>
    <w:rsid w:val="007C02A7"/>
    <w:rsid w:val="007C0B6B"/>
    <w:rsid w:val="007C0D91"/>
    <w:rsid w:val="007C23CD"/>
    <w:rsid w:val="007C2426"/>
    <w:rsid w:val="007C2BC7"/>
    <w:rsid w:val="007C2FF7"/>
    <w:rsid w:val="007C65BF"/>
    <w:rsid w:val="007C7032"/>
    <w:rsid w:val="007D1052"/>
    <w:rsid w:val="007D456A"/>
    <w:rsid w:val="007D5BF6"/>
    <w:rsid w:val="007D5EAA"/>
    <w:rsid w:val="007D6D9E"/>
    <w:rsid w:val="007E0421"/>
    <w:rsid w:val="007E04A3"/>
    <w:rsid w:val="007E0A24"/>
    <w:rsid w:val="007F1229"/>
    <w:rsid w:val="007F1BD8"/>
    <w:rsid w:val="007F31A0"/>
    <w:rsid w:val="007F49B6"/>
    <w:rsid w:val="007F51E5"/>
    <w:rsid w:val="007F673B"/>
    <w:rsid w:val="007F7475"/>
    <w:rsid w:val="007F7F22"/>
    <w:rsid w:val="008012BD"/>
    <w:rsid w:val="00802770"/>
    <w:rsid w:val="00802A8F"/>
    <w:rsid w:val="008030A8"/>
    <w:rsid w:val="00803407"/>
    <w:rsid w:val="008036B2"/>
    <w:rsid w:val="008046DD"/>
    <w:rsid w:val="00804FC8"/>
    <w:rsid w:val="00806949"/>
    <w:rsid w:val="00811292"/>
    <w:rsid w:val="00813AA8"/>
    <w:rsid w:val="00813D6F"/>
    <w:rsid w:val="00814069"/>
    <w:rsid w:val="00814355"/>
    <w:rsid w:val="00814724"/>
    <w:rsid w:val="00814B27"/>
    <w:rsid w:val="0081585F"/>
    <w:rsid w:val="00817184"/>
    <w:rsid w:val="008173D4"/>
    <w:rsid w:val="008213AC"/>
    <w:rsid w:val="00822347"/>
    <w:rsid w:val="008225BB"/>
    <w:rsid w:val="00823724"/>
    <w:rsid w:val="00824EFF"/>
    <w:rsid w:val="00825157"/>
    <w:rsid w:val="008260DF"/>
    <w:rsid w:val="00830A59"/>
    <w:rsid w:val="00830E4E"/>
    <w:rsid w:val="00830E5A"/>
    <w:rsid w:val="00831CF8"/>
    <w:rsid w:val="00832897"/>
    <w:rsid w:val="0083394C"/>
    <w:rsid w:val="00834A0B"/>
    <w:rsid w:val="00837DE3"/>
    <w:rsid w:val="00841BEC"/>
    <w:rsid w:val="008455EC"/>
    <w:rsid w:val="00845D5F"/>
    <w:rsid w:val="00846C9A"/>
    <w:rsid w:val="00846D2E"/>
    <w:rsid w:val="0084720F"/>
    <w:rsid w:val="00847542"/>
    <w:rsid w:val="00847FFB"/>
    <w:rsid w:val="008505AE"/>
    <w:rsid w:val="0085081F"/>
    <w:rsid w:val="008509F1"/>
    <w:rsid w:val="00850C1B"/>
    <w:rsid w:val="00851CB0"/>
    <w:rsid w:val="00852699"/>
    <w:rsid w:val="00853782"/>
    <w:rsid w:val="008575A5"/>
    <w:rsid w:val="00857A84"/>
    <w:rsid w:val="00861117"/>
    <w:rsid w:val="00861959"/>
    <w:rsid w:val="00863105"/>
    <w:rsid w:val="0086314E"/>
    <w:rsid w:val="00863A4C"/>
    <w:rsid w:val="00866DC5"/>
    <w:rsid w:val="00872744"/>
    <w:rsid w:val="00872C1A"/>
    <w:rsid w:val="0087376E"/>
    <w:rsid w:val="0087485D"/>
    <w:rsid w:val="00874949"/>
    <w:rsid w:val="00875AFC"/>
    <w:rsid w:val="00876123"/>
    <w:rsid w:val="0088117A"/>
    <w:rsid w:val="00881F21"/>
    <w:rsid w:val="008821EE"/>
    <w:rsid w:val="00882693"/>
    <w:rsid w:val="008852A1"/>
    <w:rsid w:val="00885941"/>
    <w:rsid w:val="00887960"/>
    <w:rsid w:val="008902CA"/>
    <w:rsid w:val="008939D0"/>
    <w:rsid w:val="008941F9"/>
    <w:rsid w:val="008943CC"/>
    <w:rsid w:val="00894DF8"/>
    <w:rsid w:val="0089637B"/>
    <w:rsid w:val="008A07C0"/>
    <w:rsid w:val="008A1800"/>
    <w:rsid w:val="008A1EC9"/>
    <w:rsid w:val="008A21C5"/>
    <w:rsid w:val="008A296C"/>
    <w:rsid w:val="008A375A"/>
    <w:rsid w:val="008A45B4"/>
    <w:rsid w:val="008A5167"/>
    <w:rsid w:val="008A73F1"/>
    <w:rsid w:val="008B2E46"/>
    <w:rsid w:val="008B339B"/>
    <w:rsid w:val="008B4383"/>
    <w:rsid w:val="008B60E7"/>
    <w:rsid w:val="008B6AFE"/>
    <w:rsid w:val="008C245D"/>
    <w:rsid w:val="008C300B"/>
    <w:rsid w:val="008C3270"/>
    <w:rsid w:val="008C48A1"/>
    <w:rsid w:val="008C5B58"/>
    <w:rsid w:val="008C5D0B"/>
    <w:rsid w:val="008C7313"/>
    <w:rsid w:val="008D146F"/>
    <w:rsid w:val="008D2D20"/>
    <w:rsid w:val="008D4F6B"/>
    <w:rsid w:val="008D7EA8"/>
    <w:rsid w:val="008E10A4"/>
    <w:rsid w:val="008E1C02"/>
    <w:rsid w:val="008E277F"/>
    <w:rsid w:val="008E34FC"/>
    <w:rsid w:val="008E537F"/>
    <w:rsid w:val="008E787A"/>
    <w:rsid w:val="008E7AC2"/>
    <w:rsid w:val="008F0E86"/>
    <w:rsid w:val="008F27CA"/>
    <w:rsid w:val="008F4DB8"/>
    <w:rsid w:val="008F5162"/>
    <w:rsid w:val="008F6B2D"/>
    <w:rsid w:val="008F709B"/>
    <w:rsid w:val="008F7858"/>
    <w:rsid w:val="008F7D27"/>
    <w:rsid w:val="00901CD1"/>
    <w:rsid w:val="009028B6"/>
    <w:rsid w:val="00904120"/>
    <w:rsid w:val="0090502D"/>
    <w:rsid w:val="00906598"/>
    <w:rsid w:val="00906D1A"/>
    <w:rsid w:val="0090768D"/>
    <w:rsid w:val="00910F41"/>
    <w:rsid w:val="00911B27"/>
    <w:rsid w:val="0091240F"/>
    <w:rsid w:val="00912A1A"/>
    <w:rsid w:val="009146F3"/>
    <w:rsid w:val="00915ADC"/>
    <w:rsid w:val="00917882"/>
    <w:rsid w:val="0092007E"/>
    <w:rsid w:val="00920CC3"/>
    <w:rsid w:val="00921A7F"/>
    <w:rsid w:val="00921C0A"/>
    <w:rsid w:val="00921C66"/>
    <w:rsid w:val="00922C4A"/>
    <w:rsid w:val="0092385F"/>
    <w:rsid w:val="00923881"/>
    <w:rsid w:val="0092407C"/>
    <w:rsid w:val="009246FE"/>
    <w:rsid w:val="0092492C"/>
    <w:rsid w:val="0092765E"/>
    <w:rsid w:val="00927D7D"/>
    <w:rsid w:val="00927EDD"/>
    <w:rsid w:val="0093117A"/>
    <w:rsid w:val="009316EB"/>
    <w:rsid w:val="00931D65"/>
    <w:rsid w:val="00932AB1"/>
    <w:rsid w:val="009336A4"/>
    <w:rsid w:val="00934682"/>
    <w:rsid w:val="00934725"/>
    <w:rsid w:val="00935AE3"/>
    <w:rsid w:val="009362EE"/>
    <w:rsid w:val="00936CE8"/>
    <w:rsid w:val="00937BB9"/>
    <w:rsid w:val="00940788"/>
    <w:rsid w:val="009422D5"/>
    <w:rsid w:val="00943190"/>
    <w:rsid w:val="009433B3"/>
    <w:rsid w:val="0094444C"/>
    <w:rsid w:val="00945494"/>
    <w:rsid w:val="00947B24"/>
    <w:rsid w:val="00947E66"/>
    <w:rsid w:val="00950448"/>
    <w:rsid w:val="00950DC1"/>
    <w:rsid w:val="0095272B"/>
    <w:rsid w:val="00952A7E"/>
    <w:rsid w:val="00955645"/>
    <w:rsid w:val="009559F1"/>
    <w:rsid w:val="00955CCB"/>
    <w:rsid w:val="0095686C"/>
    <w:rsid w:val="009576A9"/>
    <w:rsid w:val="00962F50"/>
    <w:rsid w:val="0096545F"/>
    <w:rsid w:val="00967937"/>
    <w:rsid w:val="00967D33"/>
    <w:rsid w:val="00967F52"/>
    <w:rsid w:val="0097008F"/>
    <w:rsid w:val="0097099F"/>
    <w:rsid w:val="00970D00"/>
    <w:rsid w:val="00970F7B"/>
    <w:rsid w:val="00970FC3"/>
    <w:rsid w:val="00972EA7"/>
    <w:rsid w:val="0097430C"/>
    <w:rsid w:val="009749EE"/>
    <w:rsid w:val="00976B32"/>
    <w:rsid w:val="0098096F"/>
    <w:rsid w:val="00982721"/>
    <w:rsid w:val="00983BFB"/>
    <w:rsid w:val="009849E7"/>
    <w:rsid w:val="0099019A"/>
    <w:rsid w:val="009903F0"/>
    <w:rsid w:val="00990E74"/>
    <w:rsid w:val="0099247A"/>
    <w:rsid w:val="009933E1"/>
    <w:rsid w:val="00993512"/>
    <w:rsid w:val="009955D1"/>
    <w:rsid w:val="00995A61"/>
    <w:rsid w:val="00997CC0"/>
    <w:rsid w:val="009A04CE"/>
    <w:rsid w:val="009A7A3C"/>
    <w:rsid w:val="009B0FE8"/>
    <w:rsid w:val="009B3625"/>
    <w:rsid w:val="009B4BA9"/>
    <w:rsid w:val="009B7B7C"/>
    <w:rsid w:val="009C031B"/>
    <w:rsid w:val="009C1F67"/>
    <w:rsid w:val="009C1FBF"/>
    <w:rsid w:val="009C27A0"/>
    <w:rsid w:val="009C790C"/>
    <w:rsid w:val="009D1AEB"/>
    <w:rsid w:val="009D21E4"/>
    <w:rsid w:val="009E0AD3"/>
    <w:rsid w:val="009E0B84"/>
    <w:rsid w:val="009E1360"/>
    <w:rsid w:val="009E18FB"/>
    <w:rsid w:val="009E2E4B"/>
    <w:rsid w:val="009E5454"/>
    <w:rsid w:val="009E6050"/>
    <w:rsid w:val="009F03E0"/>
    <w:rsid w:val="009F11C5"/>
    <w:rsid w:val="009F3F43"/>
    <w:rsid w:val="009F4334"/>
    <w:rsid w:val="009F43A3"/>
    <w:rsid w:val="00A02288"/>
    <w:rsid w:val="00A04803"/>
    <w:rsid w:val="00A102C8"/>
    <w:rsid w:val="00A1109A"/>
    <w:rsid w:val="00A11D55"/>
    <w:rsid w:val="00A11FC8"/>
    <w:rsid w:val="00A135BE"/>
    <w:rsid w:val="00A1427C"/>
    <w:rsid w:val="00A151B3"/>
    <w:rsid w:val="00A151FF"/>
    <w:rsid w:val="00A15DFC"/>
    <w:rsid w:val="00A1786E"/>
    <w:rsid w:val="00A200DF"/>
    <w:rsid w:val="00A2023C"/>
    <w:rsid w:val="00A2208F"/>
    <w:rsid w:val="00A22444"/>
    <w:rsid w:val="00A22D33"/>
    <w:rsid w:val="00A232C5"/>
    <w:rsid w:val="00A23567"/>
    <w:rsid w:val="00A248A7"/>
    <w:rsid w:val="00A2545E"/>
    <w:rsid w:val="00A318DA"/>
    <w:rsid w:val="00A3405D"/>
    <w:rsid w:val="00A3499D"/>
    <w:rsid w:val="00A36559"/>
    <w:rsid w:val="00A4000E"/>
    <w:rsid w:val="00A4246E"/>
    <w:rsid w:val="00A4435A"/>
    <w:rsid w:val="00A44686"/>
    <w:rsid w:val="00A45513"/>
    <w:rsid w:val="00A51F98"/>
    <w:rsid w:val="00A54427"/>
    <w:rsid w:val="00A5588E"/>
    <w:rsid w:val="00A629D4"/>
    <w:rsid w:val="00A62A3D"/>
    <w:rsid w:val="00A64672"/>
    <w:rsid w:val="00A66548"/>
    <w:rsid w:val="00A70A08"/>
    <w:rsid w:val="00A71B5C"/>
    <w:rsid w:val="00A72687"/>
    <w:rsid w:val="00A73A40"/>
    <w:rsid w:val="00A73EDB"/>
    <w:rsid w:val="00A7427D"/>
    <w:rsid w:val="00A75910"/>
    <w:rsid w:val="00A762C6"/>
    <w:rsid w:val="00A77FA3"/>
    <w:rsid w:val="00A816D1"/>
    <w:rsid w:val="00A81AE6"/>
    <w:rsid w:val="00A83B2F"/>
    <w:rsid w:val="00A842D4"/>
    <w:rsid w:val="00A8688C"/>
    <w:rsid w:val="00A86AE4"/>
    <w:rsid w:val="00A86B1D"/>
    <w:rsid w:val="00A92DDB"/>
    <w:rsid w:val="00A936CD"/>
    <w:rsid w:val="00A93BC8"/>
    <w:rsid w:val="00A9477D"/>
    <w:rsid w:val="00A947DA"/>
    <w:rsid w:val="00A9597D"/>
    <w:rsid w:val="00A9696B"/>
    <w:rsid w:val="00A96A75"/>
    <w:rsid w:val="00A97A06"/>
    <w:rsid w:val="00A97A43"/>
    <w:rsid w:val="00A97A70"/>
    <w:rsid w:val="00AA2D26"/>
    <w:rsid w:val="00AA576B"/>
    <w:rsid w:val="00AA60B8"/>
    <w:rsid w:val="00AB4ACD"/>
    <w:rsid w:val="00AB4C04"/>
    <w:rsid w:val="00AB5AAE"/>
    <w:rsid w:val="00AB7607"/>
    <w:rsid w:val="00AC0546"/>
    <w:rsid w:val="00AC2C92"/>
    <w:rsid w:val="00AC2E89"/>
    <w:rsid w:val="00AC5BAD"/>
    <w:rsid w:val="00AC6669"/>
    <w:rsid w:val="00AC73D6"/>
    <w:rsid w:val="00AD0E88"/>
    <w:rsid w:val="00AD167B"/>
    <w:rsid w:val="00AD50C1"/>
    <w:rsid w:val="00AD5218"/>
    <w:rsid w:val="00AD62F2"/>
    <w:rsid w:val="00AD7127"/>
    <w:rsid w:val="00AD72E6"/>
    <w:rsid w:val="00AE2FEC"/>
    <w:rsid w:val="00AE36F3"/>
    <w:rsid w:val="00AE3830"/>
    <w:rsid w:val="00AE3A4A"/>
    <w:rsid w:val="00AE5548"/>
    <w:rsid w:val="00AE7CAC"/>
    <w:rsid w:val="00AF3CC4"/>
    <w:rsid w:val="00AF5BE1"/>
    <w:rsid w:val="00AF67BD"/>
    <w:rsid w:val="00AF7521"/>
    <w:rsid w:val="00AF77BC"/>
    <w:rsid w:val="00B01183"/>
    <w:rsid w:val="00B016F9"/>
    <w:rsid w:val="00B020B8"/>
    <w:rsid w:val="00B02145"/>
    <w:rsid w:val="00B051CE"/>
    <w:rsid w:val="00B0574C"/>
    <w:rsid w:val="00B06351"/>
    <w:rsid w:val="00B06AF5"/>
    <w:rsid w:val="00B06D98"/>
    <w:rsid w:val="00B0726E"/>
    <w:rsid w:val="00B12AF7"/>
    <w:rsid w:val="00B14212"/>
    <w:rsid w:val="00B15F91"/>
    <w:rsid w:val="00B16413"/>
    <w:rsid w:val="00B17753"/>
    <w:rsid w:val="00B20ECC"/>
    <w:rsid w:val="00B2130D"/>
    <w:rsid w:val="00B2217E"/>
    <w:rsid w:val="00B22AF6"/>
    <w:rsid w:val="00B23500"/>
    <w:rsid w:val="00B23A32"/>
    <w:rsid w:val="00B25DA0"/>
    <w:rsid w:val="00B25DFA"/>
    <w:rsid w:val="00B30121"/>
    <w:rsid w:val="00B30CE3"/>
    <w:rsid w:val="00B3132D"/>
    <w:rsid w:val="00B32589"/>
    <w:rsid w:val="00B33225"/>
    <w:rsid w:val="00B3378D"/>
    <w:rsid w:val="00B34868"/>
    <w:rsid w:val="00B37830"/>
    <w:rsid w:val="00B37BB7"/>
    <w:rsid w:val="00B40226"/>
    <w:rsid w:val="00B40927"/>
    <w:rsid w:val="00B4155E"/>
    <w:rsid w:val="00B4249F"/>
    <w:rsid w:val="00B42FE2"/>
    <w:rsid w:val="00B458D6"/>
    <w:rsid w:val="00B45A9D"/>
    <w:rsid w:val="00B45F75"/>
    <w:rsid w:val="00B46C5D"/>
    <w:rsid w:val="00B51415"/>
    <w:rsid w:val="00B524E4"/>
    <w:rsid w:val="00B53C5D"/>
    <w:rsid w:val="00B569A4"/>
    <w:rsid w:val="00B570D6"/>
    <w:rsid w:val="00B60D6F"/>
    <w:rsid w:val="00B61132"/>
    <w:rsid w:val="00B617F8"/>
    <w:rsid w:val="00B63E67"/>
    <w:rsid w:val="00B65D5E"/>
    <w:rsid w:val="00B66291"/>
    <w:rsid w:val="00B66E41"/>
    <w:rsid w:val="00B7083D"/>
    <w:rsid w:val="00B70C46"/>
    <w:rsid w:val="00B721F6"/>
    <w:rsid w:val="00B72A74"/>
    <w:rsid w:val="00B73DF6"/>
    <w:rsid w:val="00B74FE7"/>
    <w:rsid w:val="00B76062"/>
    <w:rsid w:val="00B8051E"/>
    <w:rsid w:val="00B809E3"/>
    <w:rsid w:val="00B81906"/>
    <w:rsid w:val="00B8198A"/>
    <w:rsid w:val="00B823F8"/>
    <w:rsid w:val="00B83203"/>
    <w:rsid w:val="00B87419"/>
    <w:rsid w:val="00B91983"/>
    <w:rsid w:val="00B9334F"/>
    <w:rsid w:val="00B95BD1"/>
    <w:rsid w:val="00B95DBA"/>
    <w:rsid w:val="00B96BCE"/>
    <w:rsid w:val="00B97A46"/>
    <w:rsid w:val="00BA192B"/>
    <w:rsid w:val="00BA3260"/>
    <w:rsid w:val="00BA367D"/>
    <w:rsid w:val="00BA3D36"/>
    <w:rsid w:val="00BA4262"/>
    <w:rsid w:val="00BA5352"/>
    <w:rsid w:val="00BA565C"/>
    <w:rsid w:val="00BA6624"/>
    <w:rsid w:val="00BA77AA"/>
    <w:rsid w:val="00BB0FA7"/>
    <w:rsid w:val="00BB2884"/>
    <w:rsid w:val="00BB2D23"/>
    <w:rsid w:val="00BB3BA8"/>
    <w:rsid w:val="00BB4873"/>
    <w:rsid w:val="00BB5B01"/>
    <w:rsid w:val="00BB7477"/>
    <w:rsid w:val="00BC0C54"/>
    <w:rsid w:val="00BC3F2E"/>
    <w:rsid w:val="00BC4FFF"/>
    <w:rsid w:val="00BC69A9"/>
    <w:rsid w:val="00BC725C"/>
    <w:rsid w:val="00BD0117"/>
    <w:rsid w:val="00BD27FA"/>
    <w:rsid w:val="00BD3224"/>
    <w:rsid w:val="00BD4BE5"/>
    <w:rsid w:val="00BD7B4C"/>
    <w:rsid w:val="00BD7F3C"/>
    <w:rsid w:val="00BE056C"/>
    <w:rsid w:val="00BE059B"/>
    <w:rsid w:val="00BE2503"/>
    <w:rsid w:val="00BE3221"/>
    <w:rsid w:val="00BE38DA"/>
    <w:rsid w:val="00BE58C1"/>
    <w:rsid w:val="00BF0640"/>
    <w:rsid w:val="00BF2CC9"/>
    <w:rsid w:val="00BF4770"/>
    <w:rsid w:val="00BF4F80"/>
    <w:rsid w:val="00BF5F71"/>
    <w:rsid w:val="00BF7695"/>
    <w:rsid w:val="00C022BF"/>
    <w:rsid w:val="00C029C5"/>
    <w:rsid w:val="00C02F6D"/>
    <w:rsid w:val="00C02FDA"/>
    <w:rsid w:val="00C03A06"/>
    <w:rsid w:val="00C0431C"/>
    <w:rsid w:val="00C05FAC"/>
    <w:rsid w:val="00C07FC8"/>
    <w:rsid w:val="00C10480"/>
    <w:rsid w:val="00C110A3"/>
    <w:rsid w:val="00C153F1"/>
    <w:rsid w:val="00C205A2"/>
    <w:rsid w:val="00C20632"/>
    <w:rsid w:val="00C228E8"/>
    <w:rsid w:val="00C256E0"/>
    <w:rsid w:val="00C30348"/>
    <w:rsid w:val="00C31749"/>
    <w:rsid w:val="00C341D8"/>
    <w:rsid w:val="00C417F7"/>
    <w:rsid w:val="00C43588"/>
    <w:rsid w:val="00C44CAD"/>
    <w:rsid w:val="00C44E4F"/>
    <w:rsid w:val="00C47002"/>
    <w:rsid w:val="00C4758E"/>
    <w:rsid w:val="00C475EA"/>
    <w:rsid w:val="00C47CD0"/>
    <w:rsid w:val="00C50011"/>
    <w:rsid w:val="00C50734"/>
    <w:rsid w:val="00C50893"/>
    <w:rsid w:val="00C5174C"/>
    <w:rsid w:val="00C5183C"/>
    <w:rsid w:val="00C5194C"/>
    <w:rsid w:val="00C53261"/>
    <w:rsid w:val="00C53FCF"/>
    <w:rsid w:val="00C569D8"/>
    <w:rsid w:val="00C56CA9"/>
    <w:rsid w:val="00C574D5"/>
    <w:rsid w:val="00C60515"/>
    <w:rsid w:val="00C60AD8"/>
    <w:rsid w:val="00C60C43"/>
    <w:rsid w:val="00C6271D"/>
    <w:rsid w:val="00C644A2"/>
    <w:rsid w:val="00C66F6C"/>
    <w:rsid w:val="00C67815"/>
    <w:rsid w:val="00C7093B"/>
    <w:rsid w:val="00C72C30"/>
    <w:rsid w:val="00C72CDA"/>
    <w:rsid w:val="00C73D1A"/>
    <w:rsid w:val="00C750E9"/>
    <w:rsid w:val="00C76D9C"/>
    <w:rsid w:val="00C81581"/>
    <w:rsid w:val="00C8186D"/>
    <w:rsid w:val="00C86718"/>
    <w:rsid w:val="00C91034"/>
    <w:rsid w:val="00C91CF9"/>
    <w:rsid w:val="00C93129"/>
    <w:rsid w:val="00C94034"/>
    <w:rsid w:val="00C958CB"/>
    <w:rsid w:val="00C9775A"/>
    <w:rsid w:val="00C9794B"/>
    <w:rsid w:val="00C97EDF"/>
    <w:rsid w:val="00CA078C"/>
    <w:rsid w:val="00CA0993"/>
    <w:rsid w:val="00CA106F"/>
    <w:rsid w:val="00CA3388"/>
    <w:rsid w:val="00CA4144"/>
    <w:rsid w:val="00CA41AD"/>
    <w:rsid w:val="00CA4375"/>
    <w:rsid w:val="00CA4FAE"/>
    <w:rsid w:val="00CA6309"/>
    <w:rsid w:val="00CB11E4"/>
    <w:rsid w:val="00CB1A4C"/>
    <w:rsid w:val="00CB4DC0"/>
    <w:rsid w:val="00CB683B"/>
    <w:rsid w:val="00CB7B85"/>
    <w:rsid w:val="00CC0675"/>
    <w:rsid w:val="00CC0B57"/>
    <w:rsid w:val="00CC10D8"/>
    <w:rsid w:val="00CC428F"/>
    <w:rsid w:val="00CC69E4"/>
    <w:rsid w:val="00CC7D26"/>
    <w:rsid w:val="00CD0FEC"/>
    <w:rsid w:val="00CD28B1"/>
    <w:rsid w:val="00CD35E3"/>
    <w:rsid w:val="00CD3B0B"/>
    <w:rsid w:val="00CD54CE"/>
    <w:rsid w:val="00CD5E58"/>
    <w:rsid w:val="00CD70C0"/>
    <w:rsid w:val="00CD7BDC"/>
    <w:rsid w:val="00CD7F32"/>
    <w:rsid w:val="00CE0A44"/>
    <w:rsid w:val="00CE35BD"/>
    <w:rsid w:val="00CE3667"/>
    <w:rsid w:val="00CE39B2"/>
    <w:rsid w:val="00CE3DAA"/>
    <w:rsid w:val="00CE6D63"/>
    <w:rsid w:val="00CE75CC"/>
    <w:rsid w:val="00CE7768"/>
    <w:rsid w:val="00CE7809"/>
    <w:rsid w:val="00CF05D1"/>
    <w:rsid w:val="00CF0B61"/>
    <w:rsid w:val="00CF27DB"/>
    <w:rsid w:val="00CF38F8"/>
    <w:rsid w:val="00CF4249"/>
    <w:rsid w:val="00CF492E"/>
    <w:rsid w:val="00CF647B"/>
    <w:rsid w:val="00CF7205"/>
    <w:rsid w:val="00D00C6D"/>
    <w:rsid w:val="00D00D5D"/>
    <w:rsid w:val="00D01953"/>
    <w:rsid w:val="00D01CBA"/>
    <w:rsid w:val="00D02D60"/>
    <w:rsid w:val="00D03AF5"/>
    <w:rsid w:val="00D05DE9"/>
    <w:rsid w:val="00D0669A"/>
    <w:rsid w:val="00D119C0"/>
    <w:rsid w:val="00D12AAC"/>
    <w:rsid w:val="00D13133"/>
    <w:rsid w:val="00D15F57"/>
    <w:rsid w:val="00D166B4"/>
    <w:rsid w:val="00D16DDE"/>
    <w:rsid w:val="00D20161"/>
    <w:rsid w:val="00D22DB2"/>
    <w:rsid w:val="00D239FB"/>
    <w:rsid w:val="00D24140"/>
    <w:rsid w:val="00D24780"/>
    <w:rsid w:val="00D24F63"/>
    <w:rsid w:val="00D25AA6"/>
    <w:rsid w:val="00D25E5D"/>
    <w:rsid w:val="00D26852"/>
    <w:rsid w:val="00D26CC6"/>
    <w:rsid w:val="00D3030E"/>
    <w:rsid w:val="00D312DB"/>
    <w:rsid w:val="00D31939"/>
    <w:rsid w:val="00D32CC7"/>
    <w:rsid w:val="00D40A11"/>
    <w:rsid w:val="00D40A93"/>
    <w:rsid w:val="00D40F55"/>
    <w:rsid w:val="00D4479B"/>
    <w:rsid w:val="00D44930"/>
    <w:rsid w:val="00D4703D"/>
    <w:rsid w:val="00D5006E"/>
    <w:rsid w:val="00D502E9"/>
    <w:rsid w:val="00D50F9C"/>
    <w:rsid w:val="00D523CE"/>
    <w:rsid w:val="00D52A11"/>
    <w:rsid w:val="00D52C0F"/>
    <w:rsid w:val="00D535C0"/>
    <w:rsid w:val="00D542CF"/>
    <w:rsid w:val="00D54E55"/>
    <w:rsid w:val="00D55673"/>
    <w:rsid w:val="00D55698"/>
    <w:rsid w:val="00D55B18"/>
    <w:rsid w:val="00D568F4"/>
    <w:rsid w:val="00D60700"/>
    <w:rsid w:val="00D6228E"/>
    <w:rsid w:val="00D62AB2"/>
    <w:rsid w:val="00D633E4"/>
    <w:rsid w:val="00D6391E"/>
    <w:rsid w:val="00D641DB"/>
    <w:rsid w:val="00D66009"/>
    <w:rsid w:val="00D6649E"/>
    <w:rsid w:val="00D673E4"/>
    <w:rsid w:val="00D679EF"/>
    <w:rsid w:val="00D67FE3"/>
    <w:rsid w:val="00D7118E"/>
    <w:rsid w:val="00D7239B"/>
    <w:rsid w:val="00D7267E"/>
    <w:rsid w:val="00D72E8D"/>
    <w:rsid w:val="00D7513A"/>
    <w:rsid w:val="00D7699D"/>
    <w:rsid w:val="00D76E79"/>
    <w:rsid w:val="00D77FD0"/>
    <w:rsid w:val="00D8017B"/>
    <w:rsid w:val="00D80C7F"/>
    <w:rsid w:val="00D813C2"/>
    <w:rsid w:val="00D82E46"/>
    <w:rsid w:val="00D83B80"/>
    <w:rsid w:val="00D854BB"/>
    <w:rsid w:val="00D858CA"/>
    <w:rsid w:val="00D85A9B"/>
    <w:rsid w:val="00D86A59"/>
    <w:rsid w:val="00D906AA"/>
    <w:rsid w:val="00D9278F"/>
    <w:rsid w:val="00D954CB"/>
    <w:rsid w:val="00D960C5"/>
    <w:rsid w:val="00D9620F"/>
    <w:rsid w:val="00D96721"/>
    <w:rsid w:val="00DA2C3A"/>
    <w:rsid w:val="00DA3734"/>
    <w:rsid w:val="00DA5DCF"/>
    <w:rsid w:val="00DA791A"/>
    <w:rsid w:val="00DB1D6E"/>
    <w:rsid w:val="00DB4819"/>
    <w:rsid w:val="00DC1DB3"/>
    <w:rsid w:val="00DC3DF7"/>
    <w:rsid w:val="00DC5D8F"/>
    <w:rsid w:val="00DC64FE"/>
    <w:rsid w:val="00DC6DDA"/>
    <w:rsid w:val="00DC6F83"/>
    <w:rsid w:val="00DC785B"/>
    <w:rsid w:val="00DC791A"/>
    <w:rsid w:val="00DD2271"/>
    <w:rsid w:val="00DD3028"/>
    <w:rsid w:val="00DD33BF"/>
    <w:rsid w:val="00DD55B1"/>
    <w:rsid w:val="00DD6552"/>
    <w:rsid w:val="00DE019C"/>
    <w:rsid w:val="00DE0AC0"/>
    <w:rsid w:val="00DE3A0C"/>
    <w:rsid w:val="00DE7397"/>
    <w:rsid w:val="00DF13B6"/>
    <w:rsid w:val="00DF220B"/>
    <w:rsid w:val="00DF509E"/>
    <w:rsid w:val="00DF5655"/>
    <w:rsid w:val="00DF60A6"/>
    <w:rsid w:val="00DF7913"/>
    <w:rsid w:val="00E0093A"/>
    <w:rsid w:val="00E01B59"/>
    <w:rsid w:val="00E02180"/>
    <w:rsid w:val="00E03AB9"/>
    <w:rsid w:val="00E046F2"/>
    <w:rsid w:val="00E04A96"/>
    <w:rsid w:val="00E05433"/>
    <w:rsid w:val="00E06A22"/>
    <w:rsid w:val="00E06EE7"/>
    <w:rsid w:val="00E07C23"/>
    <w:rsid w:val="00E10712"/>
    <w:rsid w:val="00E1223E"/>
    <w:rsid w:val="00E131CC"/>
    <w:rsid w:val="00E133A0"/>
    <w:rsid w:val="00E15A9F"/>
    <w:rsid w:val="00E20A5F"/>
    <w:rsid w:val="00E20AB1"/>
    <w:rsid w:val="00E224D1"/>
    <w:rsid w:val="00E236E5"/>
    <w:rsid w:val="00E23F63"/>
    <w:rsid w:val="00E248BA"/>
    <w:rsid w:val="00E276A8"/>
    <w:rsid w:val="00E308AD"/>
    <w:rsid w:val="00E3129D"/>
    <w:rsid w:val="00E31EDA"/>
    <w:rsid w:val="00E32F70"/>
    <w:rsid w:val="00E33075"/>
    <w:rsid w:val="00E34BC3"/>
    <w:rsid w:val="00E356BB"/>
    <w:rsid w:val="00E36018"/>
    <w:rsid w:val="00E368B2"/>
    <w:rsid w:val="00E40B10"/>
    <w:rsid w:val="00E4245C"/>
    <w:rsid w:val="00E458C8"/>
    <w:rsid w:val="00E469A4"/>
    <w:rsid w:val="00E5107C"/>
    <w:rsid w:val="00E51530"/>
    <w:rsid w:val="00E51F61"/>
    <w:rsid w:val="00E52B14"/>
    <w:rsid w:val="00E52E43"/>
    <w:rsid w:val="00E53F9D"/>
    <w:rsid w:val="00E54AA9"/>
    <w:rsid w:val="00E57D6F"/>
    <w:rsid w:val="00E60867"/>
    <w:rsid w:val="00E60CEB"/>
    <w:rsid w:val="00E62784"/>
    <w:rsid w:val="00E6400F"/>
    <w:rsid w:val="00E64078"/>
    <w:rsid w:val="00E653D7"/>
    <w:rsid w:val="00E6541C"/>
    <w:rsid w:val="00E667D2"/>
    <w:rsid w:val="00E701C5"/>
    <w:rsid w:val="00E7078D"/>
    <w:rsid w:val="00E72EF0"/>
    <w:rsid w:val="00E73581"/>
    <w:rsid w:val="00E76AB0"/>
    <w:rsid w:val="00E8006E"/>
    <w:rsid w:val="00E83ED5"/>
    <w:rsid w:val="00E854A0"/>
    <w:rsid w:val="00E86192"/>
    <w:rsid w:val="00E867A3"/>
    <w:rsid w:val="00E8689A"/>
    <w:rsid w:val="00E87223"/>
    <w:rsid w:val="00E90519"/>
    <w:rsid w:val="00E90C8C"/>
    <w:rsid w:val="00E90E88"/>
    <w:rsid w:val="00E9242B"/>
    <w:rsid w:val="00E94B0D"/>
    <w:rsid w:val="00E957A3"/>
    <w:rsid w:val="00E96DE1"/>
    <w:rsid w:val="00E974DA"/>
    <w:rsid w:val="00EA0BD9"/>
    <w:rsid w:val="00EA1614"/>
    <w:rsid w:val="00EA1A83"/>
    <w:rsid w:val="00EA5D4B"/>
    <w:rsid w:val="00EA6812"/>
    <w:rsid w:val="00EA6C82"/>
    <w:rsid w:val="00EA7EB7"/>
    <w:rsid w:val="00EB5F15"/>
    <w:rsid w:val="00EB6FBD"/>
    <w:rsid w:val="00EC2688"/>
    <w:rsid w:val="00EC48CC"/>
    <w:rsid w:val="00EC7A5E"/>
    <w:rsid w:val="00EC7E18"/>
    <w:rsid w:val="00ED2D5B"/>
    <w:rsid w:val="00ED30D9"/>
    <w:rsid w:val="00ED3CA5"/>
    <w:rsid w:val="00ED47CE"/>
    <w:rsid w:val="00EE2E95"/>
    <w:rsid w:val="00EE2EE5"/>
    <w:rsid w:val="00EE5B99"/>
    <w:rsid w:val="00EE5E79"/>
    <w:rsid w:val="00EE6439"/>
    <w:rsid w:val="00EE65E9"/>
    <w:rsid w:val="00EE6D99"/>
    <w:rsid w:val="00EE789C"/>
    <w:rsid w:val="00EF2B18"/>
    <w:rsid w:val="00EF3DBD"/>
    <w:rsid w:val="00EF48D0"/>
    <w:rsid w:val="00EF7683"/>
    <w:rsid w:val="00F0023E"/>
    <w:rsid w:val="00F00666"/>
    <w:rsid w:val="00F046F3"/>
    <w:rsid w:val="00F049BE"/>
    <w:rsid w:val="00F071AF"/>
    <w:rsid w:val="00F11659"/>
    <w:rsid w:val="00F1194D"/>
    <w:rsid w:val="00F137D5"/>
    <w:rsid w:val="00F157AD"/>
    <w:rsid w:val="00F16057"/>
    <w:rsid w:val="00F17D94"/>
    <w:rsid w:val="00F201B7"/>
    <w:rsid w:val="00F23C83"/>
    <w:rsid w:val="00F24858"/>
    <w:rsid w:val="00F24A24"/>
    <w:rsid w:val="00F24CF5"/>
    <w:rsid w:val="00F25417"/>
    <w:rsid w:val="00F2557C"/>
    <w:rsid w:val="00F26523"/>
    <w:rsid w:val="00F27A79"/>
    <w:rsid w:val="00F303F0"/>
    <w:rsid w:val="00F30698"/>
    <w:rsid w:val="00F3498E"/>
    <w:rsid w:val="00F34A71"/>
    <w:rsid w:val="00F35803"/>
    <w:rsid w:val="00F3720F"/>
    <w:rsid w:val="00F40291"/>
    <w:rsid w:val="00F438C1"/>
    <w:rsid w:val="00F44107"/>
    <w:rsid w:val="00F443DF"/>
    <w:rsid w:val="00F45C36"/>
    <w:rsid w:val="00F47854"/>
    <w:rsid w:val="00F47E5F"/>
    <w:rsid w:val="00F53CC7"/>
    <w:rsid w:val="00F576CD"/>
    <w:rsid w:val="00F6056A"/>
    <w:rsid w:val="00F60EB7"/>
    <w:rsid w:val="00F60F79"/>
    <w:rsid w:val="00F634CD"/>
    <w:rsid w:val="00F6470A"/>
    <w:rsid w:val="00F724D0"/>
    <w:rsid w:val="00F73AE1"/>
    <w:rsid w:val="00F754B7"/>
    <w:rsid w:val="00F808DA"/>
    <w:rsid w:val="00F80C4F"/>
    <w:rsid w:val="00F8113F"/>
    <w:rsid w:val="00F82B4C"/>
    <w:rsid w:val="00F83002"/>
    <w:rsid w:val="00F838F1"/>
    <w:rsid w:val="00F867CB"/>
    <w:rsid w:val="00F90112"/>
    <w:rsid w:val="00F90464"/>
    <w:rsid w:val="00F9602F"/>
    <w:rsid w:val="00F97432"/>
    <w:rsid w:val="00FA1071"/>
    <w:rsid w:val="00FA2F15"/>
    <w:rsid w:val="00FA7184"/>
    <w:rsid w:val="00FB37B7"/>
    <w:rsid w:val="00FC0009"/>
    <w:rsid w:val="00FC080B"/>
    <w:rsid w:val="00FC0F38"/>
    <w:rsid w:val="00FC3ACC"/>
    <w:rsid w:val="00FC54F0"/>
    <w:rsid w:val="00FC648D"/>
    <w:rsid w:val="00FC7EB7"/>
    <w:rsid w:val="00FD07AA"/>
    <w:rsid w:val="00FD1609"/>
    <w:rsid w:val="00FD2215"/>
    <w:rsid w:val="00FD6708"/>
    <w:rsid w:val="00FE3333"/>
    <w:rsid w:val="00FE4B21"/>
    <w:rsid w:val="00FE4D0A"/>
    <w:rsid w:val="00FF00A5"/>
    <w:rsid w:val="00FF1A64"/>
    <w:rsid w:val="00FF2BA7"/>
    <w:rsid w:val="00FF3C45"/>
    <w:rsid w:val="00FF4773"/>
    <w:rsid w:val="00FF52CF"/>
    <w:rsid w:val="00FF53C1"/>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276E83"/>
  <w15:chartTrackingRefBased/>
  <w15:docId w15:val="{B8B6E8EE-A912-43A1-927A-7EF5380B6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CC7"/>
    <w:pPr>
      <w:spacing w:after="0" w:line="240" w:lineRule="auto"/>
    </w:pPr>
    <w:rPr>
      <w:rFonts w:ascii="DM Sans" w:hAnsi="DM Sans"/>
    </w:rPr>
  </w:style>
  <w:style w:type="paragraph" w:styleId="Titre1">
    <w:name w:val="heading 1"/>
    <w:basedOn w:val="Normal"/>
    <w:next w:val="Normal"/>
    <w:link w:val="Titre1Car"/>
    <w:uiPriority w:val="9"/>
    <w:qFormat/>
    <w:rsid w:val="00B61132"/>
    <w:pPr>
      <w:outlineLvl w:val="0"/>
    </w:pPr>
    <w:rPr>
      <w:rFonts w:ascii="Optima" w:hAnsi="Optima" w:cs="Optima"/>
      <w:sz w:val="48"/>
      <w:szCs w:val="48"/>
    </w:rPr>
  </w:style>
  <w:style w:type="paragraph" w:styleId="Titre2">
    <w:name w:val="heading 2"/>
    <w:basedOn w:val="Normal"/>
    <w:next w:val="Normal"/>
    <w:link w:val="Titre2Car"/>
    <w:uiPriority w:val="9"/>
    <w:unhideWhenUsed/>
    <w:qFormat/>
    <w:rsid w:val="00B61132"/>
    <w:pPr>
      <w:outlineLvl w:val="1"/>
    </w:pPr>
    <w:rPr>
      <w:rFonts w:ascii="Optima" w:hAnsi="Optima" w:cs="Optima"/>
      <w:sz w:val="40"/>
      <w:szCs w:val="40"/>
    </w:rPr>
  </w:style>
  <w:style w:type="paragraph" w:styleId="Titre3">
    <w:name w:val="heading 3"/>
    <w:basedOn w:val="Normal"/>
    <w:next w:val="Normal"/>
    <w:link w:val="Titre3Car"/>
    <w:uiPriority w:val="9"/>
    <w:unhideWhenUsed/>
    <w:qFormat/>
    <w:rsid w:val="00B61132"/>
    <w:pPr>
      <w:outlineLvl w:val="2"/>
    </w:pPr>
    <w:rPr>
      <w:rFonts w:ascii="Optima" w:hAnsi="Optima" w:cs="Optima"/>
      <w:sz w:val="32"/>
      <w:szCs w:val="32"/>
    </w:rPr>
  </w:style>
  <w:style w:type="paragraph" w:styleId="Titre4">
    <w:name w:val="heading 4"/>
    <w:basedOn w:val="Normal"/>
    <w:next w:val="Normal"/>
    <w:link w:val="Titre4Car"/>
    <w:uiPriority w:val="9"/>
    <w:unhideWhenUsed/>
    <w:qFormat/>
    <w:rsid w:val="005E65C2"/>
    <w:pPr>
      <w:outlineLvl w:val="3"/>
    </w:pPr>
    <w:rPr>
      <w:rFonts w:ascii="DM Sans Medium" w:hAnsi="DM Sans Medium" w:cstheme="minorHAnsi"/>
      <w:b/>
      <w:bCs/>
    </w:rPr>
  </w:style>
  <w:style w:type="paragraph" w:styleId="Titre5">
    <w:name w:val="heading 5"/>
    <w:basedOn w:val="Normal"/>
    <w:next w:val="Normal"/>
    <w:link w:val="Titre5Car"/>
    <w:uiPriority w:val="9"/>
    <w:semiHidden/>
    <w:unhideWhenUsed/>
    <w:rsid w:val="00093BA7"/>
    <w:pPr>
      <w:keepNext/>
      <w:keepLines/>
      <w:spacing w:before="4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1659"/>
    <w:pPr>
      <w:tabs>
        <w:tab w:val="center" w:pos="4320"/>
        <w:tab w:val="right" w:pos="8640"/>
      </w:tabs>
    </w:pPr>
  </w:style>
  <w:style w:type="character" w:customStyle="1" w:styleId="En-tteCar">
    <w:name w:val="En-tête Car"/>
    <w:basedOn w:val="Policepardfaut"/>
    <w:link w:val="En-tte"/>
    <w:uiPriority w:val="99"/>
    <w:rsid w:val="00F11659"/>
  </w:style>
  <w:style w:type="paragraph" w:styleId="Pieddepage">
    <w:name w:val="footer"/>
    <w:basedOn w:val="Normal"/>
    <w:link w:val="PieddepageCar"/>
    <w:uiPriority w:val="99"/>
    <w:unhideWhenUsed/>
    <w:rsid w:val="00F11659"/>
    <w:pPr>
      <w:tabs>
        <w:tab w:val="center" w:pos="4320"/>
        <w:tab w:val="right" w:pos="8640"/>
      </w:tabs>
    </w:pPr>
  </w:style>
  <w:style w:type="character" w:customStyle="1" w:styleId="PieddepageCar">
    <w:name w:val="Pied de page Car"/>
    <w:basedOn w:val="Policepardfaut"/>
    <w:link w:val="Pieddepage"/>
    <w:uiPriority w:val="99"/>
    <w:rsid w:val="00F11659"/>
  </w:style>
  <w:style w:type="paragraph" w:customStyle="1" w:styleId="Paragraphestandard">
    <w:name w:val="[Paragraphe standard]"/>
    <w:basedOn w:val="Normal"/>
    <w:uiPriority w:val="99"/>
    <w:rsid w:val="00F11659"/>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Titre1Car">
    <w:name w:val="Titre 1 Car"/>
    <w:basedOn w:val="Policepardfaut"/>
    <w:link w:val="Titre1"/>
    <w:uiPriority w:val="9"/>
    <w:rsid w:val="00B61132"/>
    <w:rPr>
      <w:rFonts w:ascii="Optima" w:hAnsi="Optima" w:cs="Optima"/>
      <w:sz w:val="48"/>
      <w:szCs w:val="48"/>
    </w:rPr>
  </w:style>
  <w:style w:type="character" w:customStyle="1" w:styleId="Titre2Car">
    <w:name w:val="Titre 2 Car"/>
    <w:basedOn w:val="Policepardfaut"/>
    <w:link w:val="Titre2"/>
    <w:uiPriority w:val="9"/>
    <w:rsid w:val="00B61132"/>
    <w:rPr>
      <w:rFonts w:ascii="Optima" w:hAnsi="Optima" w:cs="Optima"/>
      <w:sz w:val="40"/>
      <w:szCs w:val="40"/>
    </w:rPr>
  </w:style>
  <w:style w:type="character" w:customStyle="1" w:styleId="Titre3Car">
    <w:name w:val="Titre 3 Car"/>
    <w:basedOn w:val="Policepardfaut"/>
    <w:link w:val="Titre3"/>
    <w:uiPriority w:val="9"/>
    <w:rsid w:val="00B61132"/>
    <w:rPr>
      <w:rFonts w:ascii="Optima" w:hAnsi="Optima" w:cs="Optima"/>
      <w:sz w:val="32"/>
      <w:szCs w:val="32"/>
    </w:rPr>
  </w:style>
  <w:style w:type="character" w:customStyle="1" w:styleId="Titre4Car">
    <w:name w:val="Titre 4 Car"/>
    <w:basedOn w:val="Policepardfaut"/>
    <w:link w:val="Titre4"/>
    <w:uiPriority w:val="9"/>
    <w:rsid w:val="005E65C2"/>
    <w:rPr>
      <w:rFonts w:ascii="DM Sans Medium" w:hAnsi="DM Sans Medium" w:cstheme="minorHAnsi"/>
      <w:b/>
      <w:bCs/>
    </w:rPr>
  </w:style>
  <w:style w:type="table" w:styleId="Grilledutableau">
    <w:name w:val="Table Grid"/>
    <w:basedOn w:val="TableauNormal"/>
    <w:uiPriority w:val="39"/>
    <w:rsid w:val="00CF4249"/>
    <w:pPr>
      <w:spacing w:after="0" w:line="240" w:lineRule="auto"/>
    </w:pPr>
    <w:rPr>
      <w:rFonts w:ascii="Arial Nova" w:hAnsi="Arial Nov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Arial Nova Light" w:hAnsi="Arial Nova Light"/>
        <w:b/>
        <w:sz w:val="22"/>
      </w:rPr>
    </w:tblStylePr>
  </w:style>
  <w:style w:type="paragraph" w:styleId="Paragraphedeliste">
    <w:name w:val="List Paragraph"/>
    <w:basedOn w:val="Normal"/>
    <w:uiPriority w:val="34"/>
    <w:qFormat/>
    <w:rsid w:val="00BA192B"/>
    <w:pPr>
      <w:ind w:left="720"/>
      <w:contextualSpacing/>
    </w:pPr>
  </w:style>
  <w:style w:type="character" w:styleId="Textedelespacerserv">
    <w:name w:val="Placeholder Text"/>
    <w:basedOn w:val="Policepardfaut"/>
    <w:uiPriority w:val="99"/>
    <w:semiHidden/>
    <w:rsid w:val="00967F52"/>
    <w:rPr>
      <w:color w:val="808080"/>
    </w:rPr>
  </w:style>
  <w:style w:type="paragraph" w:styleId="Citation">
    <w:name w:val="Quote"/>
    <w:basedOn w:val="Normal"/>
    <w:next w:val="Normal"/>
    <w:link w:val="CitationCar"/>
    <w:uiPriority w:val="29"/>
    <w:rsid w:val="005D76A4"/>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5D76A4"/>
    <w:rPr>
      <w:i/>
      <w:iCs/>
      <w:color w:val="404040" w:themeColor="text1" w:themeTint="BF"/>
    </w:rPr>
  </w:style>
  <w:style w:type="character" w:styleId="Rfrencelgre">
    <w:name w:val="Subtle Reference"/>
    <w:basedOn w:val="Policepardfaut"/>
    <w:uiPriority w:val="31"/>
    <w:rsid w:val="00850C1B"/>
    <w:rPr>
      <w:smallCaps/>
      <w:color w:val="5A5A5A" w:themeColor="text1" w:themeTint="A5"/>
    </w:rPr>
  </w:style>
  <w:style w:type="paragraph" w:styleId="Notedebasdepage">
    <w:name w:val="footnote text"/>
    <w:basedOn w:val="Normal"/>
    <w:link w:val="NotedebasdepageCar"/>
    <w:uiPriority w:val="99"/>
    <w:unhideWhenUsed/>
    <w:rsid w:val="00B53C5D"/>
    <w:rPr>
      <w:sz w:val="18"/>
    </w:rPr>
  </w:style>
  <w:style w:type="character" w:customStyle="1" w:styleId="NotedebasdepageCar">
    <w:name w:val="Note de bas de page Car"/>
    <w:basedOn w:val="Policepardfaut"/>
    <w:link w:val="Notedebasdepage"/>
    <w:uiPriority w:val="99"/>
    <w:rsid w:val="00B53C5D"/>
    <w:rPr>
      <w:rFonts w:ascii="Arial Nova" w:hAnsi="Arial Nova"/>
      <w:sz w:val="18"/>
      <w:szCs w:val="20"/>
    </w:rPr>
  </w:style>
  <w:style w:type="character" w:styleId="Appelnotedebasdep">
    <w:name w:val="footnote reference"/>
    <w:basedOn w:val="Policepardfaut"/>
    <w:uiPriority w:val="99"/>
    <w:semiHidden/>
    <w:unhideWhenUsed/>
    <w:rsid w:val="003B3E79"/>
    <w:rPr>
      <w:vertAlign w:val="superscript"/>
    </w:rPr>
  </w:style>
  <w:style w:type="paragraph" w:styleId="TM2">
    <w:name w:val="toc 2"/>
    <w:basedOn w:val="Normal"/>
    <w:next w:val="Normal"/>
    <w:autoRedefine/>
    <w:uiPriority w:val="39"/>
    <w:unhideWhenUsed/>
    <w:rsid w:val="0035245F"/>
    <w:pPr>
      <w:tabs>
        <w:tab w:val="left" w:pos="390"/>
        <w:tab w:val="right" w:pos="10070"/>
      </w:tabs>
      <w:spacing w:before="60"/>
    </w:pPr>
    <w:rPr>
      <w:rFonts w:asciiTheme="minorHAnsi" w:hAnsiTheme="minorHAnsi"/>
      <w:b/>
      <w:bCs/>
      <w:smallCaps/>
    </w:rPr>
  </w:style>
  <w:style w:type="paragraph" w:styleId="TM1">
    <w:name w:val="toc 1"/>
    <w:basedOn w:val="TM2"/>
    <w:next w:val="Normal"/>
    <w:autoRedefine/>
    <w:uiPriority w:val="39"/>
    <w:unhideWhenUsed/>
    <w:rsid w:val="004B540A"/>
    <w:pPr>
      <w:spacing w:before="160"/>
    </w:pPr>
    <w:rPr>
      <w:i/>
      <w:iCs/>
      <w:caps/>
      <w:smallCaps w:val="0"/>
      <w:noProof/>
      <w:u w:val="single"/>
    </w:rPr>
  </w:style>
  <w:style w:type="paragraph" w:styleId="TM3">
    <w:name w:val="toc 3"/>
    <w:basedOn w:val="Normal"/>
    <w:next w:val="Normal"/>
    <w:autoRedefine/>
    <w:uiPriority w:val="39"/>
    <w:unhideWhenUsed/>
    <w:rsid w:val="0049566B"/>
    <w:rPr>
      <w:rFonts w:asciiTheme="minorHAnsi" w:hAnsiTheme="minorHAnsi"/>
      <w:smallCaps/>
    </w:rPr>
  </w:style>
  <w:style w:type="character" w:styleId="Lienhypertexte">
    <w:name w:val="Hyperlink"/>
    <w:basedOn w:val="Policepardfaut"/>
    <w:uiPriority w:val="99"/>
    <w:unhideWhenUsed/>
    <w:rsid w:val="00093BA7"/>
    <w:rPr>
      <w:color w:val="1432B4" w:themeColor="accent5"/>
      <w:u w:val="single"/>
    </w:rPr>
  </w:style>
  <w:style w:type="paragraph" w:styleId="En-ttedetabledesmatires">
    <w:name w:val="TOC Heading"/>
    <w:basedOn w:val="Titre1"/>
    <w:next w:val="Normal"/>
    <w:uiPriority w:val="39"/>
    <w:unhideWhenUsed/>
    <w:qFormat/>
    <w:rsid w:val="00093BA7"/>
    <w:pPr>
      <w:keepNext/>
      <w:keepLines/>
      <w:outlineLvl w:val="9"/>
    </w:pPr>
    <w:rPr>
      <w:rFonts w:eastAsiaTheme="majorEastAsia" w:cstheme="majorBidi"/>
      <w:szCs w:val="32"/>
      <w:lang w:eastAsia="fr-CA"/>
    </w:rPr>
  </w:style>
  <w:style w:type="table" w:styleId="Grilledetableauclaire">
    <w:name w:val="Grid Table Light"/>
    <w:basedOn w:val="TableauNormal"/>
    <w:uiPriority w:val="40"/>
    <w:rsid w:val="00FE3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6">
    <w:name w:val="Grid Table 1 Light Accent 6"/>
    <w:basedOn w:val="TableauNormal"/>
    <w:uiPriority w:val="46"/>
    <w:rsid w:val="005F0B40"/>
    <w:pPr>
      <w:spacing w:after="0" w:line="240" w:lineRule="auto"/>
    </w:pPr>
    <w:tblPr>
      <w:tblStyleRowBandSize w:val="1"/>
      <w:tblStyleColBandSize w:val="1"/>
      <w:tblBorders>
        <w:top w:val="single" w:sz="4" w:space="0" w:color="FFDBE0" w:themeColor="accent6" w:themeTint="66"/>
        <w:left w:val="single" w:sz="4" w:space="0" w:color="FFDBE0" w:themeColor="accent6" w:themeTint="66"/>
        <w:bottom w:val="single" w:sz="4" w:space="0" w:color="FFDBE0" w:themeColor="accent6" w:themeTint="66"/>
        <w:right w:val="single" w:sz="4" w:space="0" w:color="FFDBE0" w:themeColor="accent6" w:themeTint="66"/>
        <w:insideH w:val="single" w:sz="4" w:space="0" w:color="FFDBE0" w:themeColor="accent6" w:themeTint="66"/>
        <w:insideV w:val="single" w:sz="4" w:space="0" w:color="FFDBE0" w:themeColor="accent6" w:themeTint="66"/>
      </w:tblBorders>
    </w:tblPr>
    <w:tblStylePr w:type="firstRow">
      <w:rPr>
        <w:b/>
        <w:bCs/>
      </w:rPr>
      <w:tblPr/>
      <w:tcPr>
        <w:tcBorders>
          <w:bottom w:val="single" w:sz="12" w:space="0" w:color="FFC9D1" w:themeColor="accent6" w:themeTint="99"/>
        </w:tcBorders>
      </w:tcPr>
    </w:tblStylePr>
    <w:tblStylePr w:type="lastRow">
      <w:rPr>
        <w:b/>
        <w:bCs/>
      </w:rPr>
      <w:tblPr/>
      <w:tcPr>
        <w:tcBorders>
          <w:top w:val="double" w:sz="2" w:space="0" w:color="FFC9D1" w:themeColor="accent6" w:themeTint="99"/>
        </w:tcBorders>
      </w:tcPr>
    </w:tblStylePr>
    <w:tblStylePr w:type="firstCol">
      <w:rPr>
        <w:b/>
        <w:bCs/>
      </w:rPr>
    </w:tblStylePr>
    <w:tblStylePr w:type="lastCol">
      <w:rPr>
        <w:b/>
        <w:bCs/>
      </w:rPr>
    </w:tblStylePr>
  </w:style>
  <w:style w:type="table" w:styleId="TableauGrille4">
    <w:name w:val="Grid Table 4"/>
    <w:basedOn w:val="TableauNormal"/>
    <w:uiPriority w:val="49"/>
    <w:rsid w:val="0094319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1">
    <w:name w:val="Plain Table 1"/>
    <w:basedOn w:val="TableauNormal"/>
    <w:uiPriority w:val="41"/>
    <w:rsid w:val="00FE33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FE33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E33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FE33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FE33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
    <w:name w:val="Grid Table 1 Light"/>
    <w:basedOn w:val="TableauNormal"/>
    <w:uiPriority w:val="46"/>
    <w:rsid w:val="00FE33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FE3333"/>
    <w:pPr>
      <w:spacing w:after="0" w:line="240" w:lineRule="auto"/>
    </w:pPr>
    <w:tblPr>
      <w:tblStyleRowBandSize w:val="1"/>
      <w:tblStyleColBandSize w:val="1"/>
      <w:tblBorders>
        <w:top w:val="single" w:sz="4" w:space="0" w:color="FFDCA2" w:themeColor="accent1" w:themeTint="66"/>
        <w:left w:val="single" w:sz="4" w:space="0" w:color="FFDCA2" w:themeColor="accent1" w:themeTint="66"/>
        <w:bottom w:val="single" w:sz="4" w:space="0" w:color="FFDCA2" w:themeColor="accent1" w:themeTint="66"/>
        <w:right w:val="single" w:sz="4" w:space="0" w:color="FFDCA2" w:themeColor="accent1" w:themeTint="66"/>
        <w:insideH w:val="single" w:sz="4" w:space="0" w:color="FFDCA2" w:themeColor="accent1" w:themeTint="66"/>
        <w:insideV w:val="single" w:sz="4" w:space="0" w:color="FFDCA2" w:themeColor="accent1" w:themeTint="66"/>
      </w:tblBorders>
    </w:tblPr>
    <w:tblStylePr w:type="firstRow">
      <w:rPr>
        <w:b/>
        <w:bCs/>
      </w:rPr>
      <w:tblPr/>
      <w:tcPr>
        <w:tcBorders>
          <w:bottom w:val="single" w:sz="12" w:space="0" w:color="FFCB74" w:themeColor="accent1" w:themeTint="99"/>
        </w:tcBorders>
      </w:tcPr>
    </w:tblStylePr>
    <w:tblStylePr w:type="lastRow">
      <w:rPr>
        <w:b/>
        <w:bCs/>
      </w:rPr>
      <w:tblPr/>
      <w:tcPr>
        <w:tcBorders>
          <w:top w:val="double" w:sz="2" w:space="0" w:color="FFCB74"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E3333"/>
    <w:pPr>
      <w:spacing w:after="0" w:line="240" w:lineRule="auto"/>
    </w:pPr>
    <w:tblPr>
      <w:tblStyleRowBandSize w:val="1"/>
      <w:tblStyleColBandSize w:val="1"/>
      <w:tblBorders>
        <w:top w:val="single" w:sz="4" w:space="0" w:color="FF8D9B" w:themeColor="accent2" w:themeTint="66"/>
        <w:left w:val="single" w:sz="4" w:space="0" w:color="FF8D9B" w:themeColor="accent2" w:themeTint="66"/>
        <w:bottom w:val="single" w:sz="4" w:space="0" w:color="FF8D9B" w:themeColor="accent2" w:themeTint="66"/>
        <w:right w:val="single" w:sz="4" w:space="0" w:color="FF8D9B" w:themeColor="accent2" w:themeTint="66"/>
        <w:insideH w:val="single" w:sz="4" w:space="0" w:color="FF8D9B" w:themeColor="accent2" w:themeTint="66"/>
        <w:insideV w:val="single" w:sz="4" w:space="0" w:color="FF8D9B" w:themeColor="accent2" w:themeTint="66"/>
      </w:tblBorders>
    </w:tblPr>
    <w:tblStylePr w:type="firstRow">
      <w:rPr>
        <w:b/>
        <w:bCs/>
      </w:rPr>
      <w:tblPr/>
      <w:tcPr>
        <w:tcBorders>
          <w:bottom w:val="single" w:sz="12" w:space="0" w:color="FF5469" w:themeColor="accent2" w:themeTint="99"/>
        </w:tcBorders>
      </w:tcPr>
    </w:tblStylePr>
    <w:tblStylePr w:type="lastRow">
      <w:rPr>
        <w:b/>
        <w:bCs/>
      </w:rPr>
      <w:tblPr/>
      <w:tcPr>
        <w:tcBorders>
          <w:top w:val="double" w:sz="2" w:space="0" w:color="FF5469"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FE3333"/>
    <w:pPr>
      <w:spacing w:after="0" w:line="240" w:lineRule="auto"/>
    </w:pPr>
    <w:tblPr>
      <w:tblStyleRowBandSize w:val="1"/>
      <w:tblStyleColBandSize w:val="1"/>
      <w:tblBorders>
        <w:top w:val="single" w:sz="4" w:space="0" w:color="FF73DB" w:themeColor="accent3" w:themeTint="66"/>
        <w:left w:val="single" w:sz="4" w:space="0" w:color="FF73DB" w:themeColor="accent3" w:themeTint="66"/>
        <w:bottom w:val="single" w:sz="4" w:space="0" w:color="FF73DB" w:themeColor="accent3" w:themeTint="66"/>
        <w:right w:val="single" w:sz="4" w:space="0" w:color="FF73DB" w:themeColor="accent3" w:themeTint="66"/>
        <w:insideH w:val="single" w:sz="4" w:space="0" w:color="FF73DB" w:themeColor="accent3" w:themeTint="66"/>
        <w:insideV w:val="single" w:sz="4" w:space="0" w:color="FF73DB" w:themeColor="accent3" w:themeTint="66"/>
      </w:tblBorders>
    </w:tblPr>
    <w:tblStylePr w:type="firstRow">
      <w:rPr>
        <w:b/>
        <w:bCs/>
      </w:rPr>
      <w:tblPr/>
      <w:tcPr>
        <w:tcBorders>
          <w:bottom w:val="single" w:sz="12" w:space="0" w:color="FF2DCA" w:themeColor="accent3" w:themeTint="99"/>
        </w:tcBorders>
      </w:tcPr>
    </w:tblStylePr>
    <w:tblStylePr w:type="lastRow">
      <w:rPr>
        <w:b/>
        <w:bCs/>
      </w:rPr>
      <w:tblPr/>
      <w:tcPr>
        <w:tcBorders>
          <w:top w:val="double" w:sz="2" w:space="0" w:color="FF2DCA"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0A224A"/>
    <w:pPr>
      <w:spacing w:after="0" w:line="240" w:lineRule="auto"/>
    </w:pPr>
    <w:tblPr>
      <w:tblStyleRowBandSize w:val="1"/>
      <w:tblStyleColBandSize w:val="1"/>
      <w:tblBorders>
        <w:top w:val="single" w:sz="4" w:space="0" w:color="00872C" w:themeColor="accent4"/>
        <w:left w:val="single" w:sz="4" w:space="0" w:color="00872C" w:themeColor="accent4"/>
        <w:bottom w:val="single" w:sz="4" w:space="0" w:color="00872C" w:themeColor="accent4"/>
        <w:right w:val="single" w:sz="4" w:space="0" w:color="00872C" w:themeColor="accent4"/>
        <w:insideH w:val="single" w:sz="4" w:space="0" w:color="00872C" w:themeColor="accent4"/>
        <w:insideV w:val="single" w:sz="4" w:space="0" w:color="00872C" w:themeColor="accent4"/>
      </w:tblBorders>
    </w:tblPr>
    <w:tblStylePr w:type="firstRow">
      <w:rPr>
        <w:b/>
        <w:bCs/>
      </w:rPr>
      <w:tblPr/>
      <w:tcPr>
        <w:tcBorders>
          <w:bottom w:val="single" w:sz="4" w:space="0" w:color="00872C" w:themeColor="accent4"/>
        </w:tcBorders>
      </w:tcPr>
    </w:tblStylePr>
    <w:tblStylePr w:type="lastRow">
      <w:rPr>
        <w:b/>
        <w:bCs/>
      </w:rPr>
      <w:tblPr/>
      <w:tcPr>
        <w:tcBorders>
          <w:top w:val="double" w:sz="4" w:space="0" w:color="00872C" w:themeColor="accent4"/>
        </w:tcBorders>
      </w:tcPr>
    </w:tblStylePr>
    <w:tblStylePr w:type="firstCol">
      <w:rPr>
        <w:b/>
        <w:bCs/>
      </w:rPr>
    </w:tblStylePr>
    <w:tblStylePr w:type="lastCol">
      <w:rPr>
        <w:b/>
        <w:bCs/>
      </w:rPr>
    </w:tblStylePr>
  </w:style>
  <w:style w:type="table" w:styleId="TableauGrille2-Accentuation1">
    <w:name w:val="Grid Table 2 Accent 1"/>
    <w:basedOn w:val="TableauNormal"/>
    <w:uiPriority w:val="47"/>
    <w:rsid w:val="00FE3333"/>
    <w:pPr>
      <w:spacing w:after="0" w:line="240" w:lineRule="auto"/>
    </w:pPr>
    <w:tblPr>
      <w:tblStyleRowBandSize w:val="1"/>
      <w:tblStyleColBandSize w:val="1"/>
      <w:tblBorders>
        <w:top w:val="single" w:sz="2" w:space="0" w:color="FFCB74" w:themeColor="accent1" w:themeTint="99"/>
        <w:bottom w:val="single" w:sz="2" w:space="0" w:color="FFCB74" w:themeColor="accent1" w:themeTint="99"/>
        <w:insideH w:val="single" w:sz="2" w:space="0" w:color="FFCB74" w:themeColor="accent1" w:themeTint="99"/>
        <w:insideV w:val="single" w:sz="2" w:space="0" w:color="FFCB74" w:themeColor="accent1" w:themeTint="99"/>
      </w:tblBorders>
    </w:tblPr>
    <w:tblStylePr w:type="firstRow">
      <w:rPr>
        <w:b/>
        <w:bCs/>
      </w:rPr>
      <w:tblPr/>
      <w:tcPr>
        <w:tcBorders>
          <w:top w:val="nil"/>
          <w:bottom w:val="single" w:sz="12" w:space="0" w:color="FFCB74" w:themeColor="accent1" w:themeTint="99"/>
          <w:insideH w:val="nil"/>
          <w:insideV w:val="nil"/>
        </w:tcBorders>
        <w:shd w:val="clear" w:color="auto" w:fill="FFFFFF" w:themeFill="background1"/>
      </w:tcPr>
    </w:tblStylePr>
    <w:tblStylePr w:type="lastRow">
      <w:rPr>
        <w:b/>
        <w:bCs/>
      </w:rPr>
      <w:tblPr/>
      <w:tcPr>
        <w:tcBorders>
          <w:top w:val="double" w:sz="2" w:space="0" w:color="FFCB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D0" w:themeFill="accent1" w:themeFillTint="33"/>
      </w:tcPr>
    </w:tblStylePr>
    <w:tblStylePr w:type="band1Horz">
      <w:tblPr/>
      <w:tcPr>
        <w:shd w:val="clear" w:color="auto" w:fill="FFEDD0" w:themeFill="accent1" w:themeFillTint="33"/>
      </w:tcPr>
    </w:tblStylePr>
  </w:style>
  <w:style w:type="table" w:styleId="TableauGrille2">
    <w:name w:val="Grid Table 2"/>
    <w:basedOn w:val="TableauNormal"/>
    <w:uiPriority w:val="47"/>
    <w:rsid w:val="00FE33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2">
    <w:name w:val="Grid Table 2 Accent 2"/>
    <w:basedOn w:val="TableauNormal"/>
    <w:uiPriority w:val="47"/>
    <w:rsid w:val="00FE3333"/>
    <w:pPr>
      <w:spacing w:after="0" w:line="240" w:lineRule="auto"/>
    </w:pPr>
    <w:tblPr>
      <w:tblStyleRowBandSize w:val="1"/>
      <w:tblStyleColBandSize w:val="1"/>
      <w:tblBorders>
        <w:top w:val="single" w:sz="2" w:space="0" w:color="FF5469" w:themeColor="accent2" w:themeTint="99"/>
        <w:bottom w:val="single" w:sz="2" w:space="0" w:color="FF5469" w:themeColor="accent2" w:themeTint="99"/>
        <w:insideH w:val="single" w:sz="2" w:space="0" w:color="FF5469" w:themeColor="accent2" w:themeTint="99"/>
        <w:insideV w:val="single" w:sz="2" w:space="0" w:color="FF5469" w:themeColor="accent2" w:themeTint="99"/>
      </w:tblBorders>
    </w:tblPr>
    <w:tblStylePr w:type="firstRow">
      <w:rPr>
        <w:b/>
        <w:bCs/>
      </w:rPr>
      <w:tblPr/>
      <w:tcPr>
        <w:tcBorders>
          <w:top w:val="nil"/>
          <w:bottom w:val="single" w:sz="12" w:space="0" w:color="FF5469" w:themeColor="accent2" w:themeTint="99"/>
          <w:insideH w:val="nil"/>
          <w:insideV w:val="nil"/>
        </w:tcBorders>
        <w:shd w:val="clear" w:color="auto" w:fill="FFFFFF" w:themeFill="background1"/>
      </w:tcPr>
    </w:tblStylePr>
    <w:tblStylePr w:type="lastRow">
      <w:rPr>
        <w:b/>
        <w:bCs/>
      </w:rPr>
      <w:tblPr/>
      <w:tcPr>
        <w:tcBorders>
          <w:top w:val="double" w:sz="2" w:space="0" w:color="FF54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6CD" w:themeFill="accent2" w:themeFillTint="33"/>
      </w:tcPr>
    </w:tblStylePr>
    <w:tblStylePr w:type="band1Horz">
      <w:tblPr/>
      <w:tcPr>
        <w:shd w:val="clear" w:color="auto" w:fill="FFC6CD" w:themeFill="accent2" w:themeFillTint="33"/>
      </w:tcPr>
    </w:tblStylePr>
  </w:style>
  <w:style w:type="table" w:styleId="TableauGrille2-Accentuation3">
    <w:name w:val="Grid Table 2 Accent 3"/>
    <w:basedOn w:val="TableauNormal"/>
    <w:uiPriority w:val="47"/>
    <w:rsid w:val="00FE3333"/>
    <w:pPr>
      <w:spacing w:after="0" w:line="240" w:lineRule="auto"/>
    </w:pPr>
    <w:tblPr>
      <w:tblStyleRowBandSize w:val="1"/>
      <w:tblStyleColBandSize w:val="1"/>
      <w:tblBorders>
        <w:top w:val="single" w:sz="2" w:space="0" w:color="FF2DCA" w:themeColor="accent3" w:themeTint="99"/>
        <w:bottom w:val="single" w:sz="2" w:space="0" w:color="FF2DCA" w:themeColor="accent3" w:themeTint="99"/>
        <w:insideH w:val="single" w:sz="2" w:space="0" w:color="FF2DCA" w:themeColor="accent3" w:themeTint="99"/>
        <w:insideV w:val="single" w:sz="2" w:space="0" w:color="FF2DCA" w:themeColor="accent3" w:themeTint="99"/>
      </w:tblBorders>
    </w:tblPr>
    <w:tblStylePr w:type="firstRow">
      <w:rPr>
        <w:b/>
        <w:bCs/>
      </w:rPr>
      <w:tblPr/>
      <w:tcPr>
        <w:tcBorders>
          <w:top w:val="nil"/>
          <w:bottom w:val="single" w:sz="12" w:space="0" w:color="FF2DCA" w:themeColor="accent3" w:themeTint="99"/>
          <w:insideH w:val="nil"/>
          <w:insideV w:val="nil"/>
        </w:tcBorders>
        <w:shd w:val="clear" w:color="auto" w:fill="FFFFFF" w:themeFill="background1"/>
      </w:tcPr>
    </w:tblStylePr>
    <w:tblStylePr w:type="lastRow">
      <w:rPr>
        <w:b/>
        <w:bCs/>
      </w:rPr>
      <w:tblPr/>
      <w:tcPr>
        <w:tcBorders>
          <w:top w:val="double" w:sz="2" w:space="0" w:color="FF2D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9ED" w:themeFill="accent3" w:themeFillTint="33"/>
      </w:tcPr>
    </w:tblStylePr>
    <w:tblStylePr w:type="band1Horz">
      <w:tblPr/>
      <w:tcPr>
        <w:shd w:val="clear" w:color="auto" w:fill="FFB9ED" w:themeFill="accent3" w:themeFillTint="33"/>
      </w:tcPr>
    </w:tblStylePr>
  </w:style>
  <w:style w:type="table" w:styleId="TableauGrille2-Accentuation5">
    <w:name w:val="Grid Table 2 Accent 5"/>
    <w:basedOn w:val="TableauNormal"/>
    <w:uiPriority w:val="47"/>
    <w:rsid w:val="00FE3333"/>
    <w:pPr>
      <w:spacing w:after="0" w:line="240" w:lineRule="auto"/>
    </w:pPr>
    <w:tblPr>
      <w:tblStyleRowBandSize w:val="1"/>
      <w:tblStyleColBandSize w:val="1"/>
      <w:tblBorders>
        <w:top w:val="single" w:sz="2" w:space="0" w:color="5772EC" w:themeColor="accent5" w:themeTint="99"/>
        <w:bottom w:val="single" w:sz="2" w:space="0" w:color="5772EC" w:themeColor="accent5" w:themeTint="99"/>
        <w:insideH w:val="single" w:sz="2" w:space="0" w:color="5772EC" w:themeColor="accent5" w:themeTint="99"/>
        <w:insideV w:val="single" w:sz="2" w:space="0" w:color="5772EC" w:themeColor="accent5" w:themeTint="99"/>
      </w:tblBorders>
    </w:tblPr>
    <w:tblStylePr w:type="firstRow">
      <w:rPr>
        <w:b/>
        <w:bCs/>
      </w:rPr>
      <w:tblPr/>
      <w:tcPr>
        <w:tcBorders>
          <w:top w:val="nil"/>
          <w:bottom w:val="single" w:sz="12" w:space="0" w:color="5772EC" w:themeColor="accent5" w:themeTint="99"/>
          <w:insideH w:val="nil"/>
          <w:insideV w:val="nil"/>
        </w:tcBorders>
        <w:shd w:val="clear" w:color="auto" w:fill="FFFFFF" w:themeFill="background1"/>
      </w:tcPr>
    </w:tblStylePr>
    <w:tblStylePr w:type="lastRow">
      <w:rPr>
        <w:b/>
        <w:bCs/>
      </w:rPr>
      <w:tblPr/>
      <w:tcPr>
        <w:tcBorders>
          <w:top w:val="double" w:sz="2" w:space="0" w:color="5772E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D0F8" w:themeFill="accent5" w:themeFillTint="33"/>
      </w:tcPr>
    </w:tblStylePr>
    <w:tblStylePr w:type="band1Horz">
      <w:tblPr/>
      <w:tcPr>
        <w:shd w:val="clear" w:color="auto" w:fill="C7D0F8" w:themeFill="accent5" w:themeFillTint="33"/>
      </w:tcPr>
    </w:tblStylePr>
  </w:style>
  <w:style w:type="table" w:styleId="TableauListe3-Accentuation4">
    <w:name w:val="List Table 3 Accent 4"/>
    <w:basedOn w:val="TableauNormal"/>
    <w:uiPriority w:val="48"/>
    <w:rsid w:val="00BA3260"/>
    <w:pPr>
      <w:spacing w:after="0" w:line="240" w:lineRule="auto"/>
    </w:pPr>
    <w:tblPr>
      <w:tblStyleRowBandSize w:val="1"/>
      <w:tblStyleColBandSize w:val="1"/>
      <w:tblBorders>
        <w:top w:val="single" w:sz="4" w:space="0" w:color="00872C" w:themeColor="accent4"/>
        <w:left w:val="single" w:sz="4" w:space="0" w:color="00872C" w:themeColor="accent4"/>
        <w:bottom w:val="single" w:sz="4" w:space="0" w:color="00872C" w:themeColor="accent4"/>
        <w:right w:val="single" w:sz="4" w:space="0" w:color="00872C" w:themeColor="accent4"/>
      </w:tblBorders>
    </w:tblPr>
    <w:tblStylePr w:type="firstRow">
      <w:rPr>
        <w:b/>
        <w:bCs/>
        <w:color w:val="FFFFFF" w:themeColor="background1"/>
      </w:rPr>
      <w:tblPr/>
      <w:tcPr>
        <w:shd w:val="clear" w:color="auto" w:fill="00872C" w:themeFill="accent4"/>
      </w:tcPr>
    </w:tblStylePr>
    <w:tblStylePr w:type="lastRow">
      <w:rPr>
        <w:b/>
        <w:bCs/>
      </w:rPr>
      <w:tblPr/>
      <w:tcPr>
        <w:tcBorders>
          <w:top w:val="double" w:sz="4" w:space="0" w:color="0087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72C" w:themeColor="accent4"/>
          <w:right w:val="single" w:sz="4" w:space="0" w:color="00872C" w:themeColor="accent4"/>
        </w:tcBorders>
      </w:tcPr>
    </w:tblStylePr>
    <w:tblStylePr w:type="band1Horz">
      <w:tblPr/>
      <w:tcPr>
        <w:tcBorders>
          <w:top w:val="single" w:sz="4" w:space="0" w:color="00872C" w:themeColor="accent4"/>
          <w:bottom w:val="single" w:sz="4" w:space="0" w:color="0087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72C" w:themeColor="accent4"/>
          <w:left w:val="nil"/>
        </w:tcBorders>
      </w:tcPr>
    </w:tblStylePr>
    <w:tblStylePr w:type="swCell">
      <w:tblPr/>
      <w:tcPr>
        <w:tcBorders>
          <w:top w:val="double" w:sz="4" w:space="0" w:color="00872C" w:themeColor="accent4"/>
          <w:right w:val="nil"/>
        </w:tcBorders>
      </w:tcPr>
    </w:tblStylePr>
  </w:style>
  <w:style w:type="table" w:styleId="TableauGrille2-Accentuation6">
    <w:name w:val="Grid Table 2 Accent 6"/>
    <w:basedOn w:val="TableauNormal"/>
    <w:uiPriority w:val="47"/>
    <w:rsid w:val="00FE3333"/>
    <w:pPr>
      <w:spacing w:after="0" w:line="240" w:lineRule="auto"/>
    </w:pPr>
    <w:tblPr>
      <w:tblStyleRowBandSize w:val="1"/>
      <w:tblStyleColBandSize w:val="1"/>
      <w:tblBorders>
        <w:top w:val="single" w:sz="2" w:space="0" w:color="FFC9D1" w:themeColor="accent6" w:themeTint="99"/>
        <w:bottom w:val="single" w:sz="2" w:space="0" w:color="FFC9D1" w:themeColor="accent6" w:themeTint="99"/>
        <w:insideH w:val="single" w:sz="2" w:space="0" w:color="FFC9D1" w:themeColor="accent6" w:themeTint="99"/>
        <w:insideV w:val="single" w:sz="2" w:space="0" w:color="FFC9D1" w:themeColor="accent6" w:themeTint="99"/>
      </w:tblBorders>
    </w:tblPr>
    <w:tblStylePr w:type="firstRow">
      <w:rPr>
        <w:b/>
        <w:bCs/>
      </w:rPr>
      <w:tblPr/>
      <w:tcPr>
        <w:tcBorders>
          <w:top w:val="nil"/>
          <w:bottom w:val="single" w:sz="12" w:space="0" w:color="FFC9D1" w:themeColor="accent6" w:themeTint="99"/>
          <w:insideH w:val="nil"/>
          <w:insideV w:val="nil"/>
        </w:tcBorders>
        <w:shd w:val="clear" w:color="auto" w:fill="FFFFFF" w:themeFill="background1"/>
      </w:tcPr>
    </w:tblStylePr>
    <w:tblStylePr w:type="lastRow">
      <w:rPr>
        <w:b/>
        <w:bCs/>
      </w:rPr>
      <w:tblPr/>
      <w:tcPr>
        <w:tcBorders>
          <w:top w:val="double" w:sz="2" w:space="0" w:color="FFC9D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EF" w:themeFill="accent6" w:themeFillTint="33"/>
      </w:tcPr>
    </w:tblStylePr>
    <w:tblStylePr w:type="band1Horz">
      <w:tblPr/>
      <w:tcPr>
        <w:shd w:val="clear" w:color="auto" w:fill="FFEDEF" w:themeFill="accent6" w:themeFillTint="33"/>
      </w:tcPr>
    </w:tblStylePr>
  </w:style>
  <w:style w:type="table" w:styleId="TableauGrille3">
    <w:name w:val="Grid Table 3"/>
    <w:basedOn w:val="TableauNormal"/>
    <w:uiPriority w:val="48"/>
    <w:rsid w:val="00FE33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FE3333"/>
    <w:pPr>
      <w:spacing w:after="0" w:line="240" w:lineRule="auto"/>
    </w:pPr>
    <w:tblPr>
      <w:tblStyleRowBandSize w:val="1"/>
      <w:tblStyleColBandSize w:val="1"/>
      <w:tblBorders>
        <w:top w:val="single" w:sz="4" w:space="0" w:color="FFCB74" w:themeColor="accent1" w:themeTint="99"/>
        <w:left w:val="single" w:sz="4" w:space="0" w:color="FFCB74" w:themeColor="accent1" w:themeTint="99"/>
        <w:bottom w:val="single" w:sz="4" w:space="0" w:color="FFCB74" w:themeColor="accent1" w:themeTint="99"/>
        <w:right w:val="single" w:sz="4" w:space="0" w:color="FFCB74" w:themeColor="accent1" w:themeTint="99"/>
        <w:insideH w:val="single" w:sz="4" w:space="0" w:color="FFCB74" w:themeColor="accent1" w:themeTint="99"/>
        <w:insideV w:val="single" w:sz="4" w:space="0" w:color="FFCB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0" w:themeFill="accent1" w:themeFillTint="33"/>
      </w:tcPr>
    </w:tblStylePr>
    <w:tblStylePr w:type="band1Horz">
      <w:tblPr/>
      <w:tcPr>
        <w:shd w:val="clear" w:color="auto" w:fill="FFEDD0" w:themeFill="accent1" w:themeFillTint="33"/>
      </w:tcPr>
    </w:tblStylePr>
    <w:tblStylePr w:type="neCell">
      <w:tblPr/>
      <w:tcPr>
        <w:tcBorders>
          <w:bottom w:val="single" w:sz="4" w:space="0" w:color="FFCB74" w:themeColor="accent1" w:themeTint="99"/>
        </w:tcBorders>
      </w:tcPr>
    </w:tblStylePr>
    <w:tblStylePr w:type="nwCell">
      <w:tblPr/>
      <w:tcPr>
        <w:tcBorders>
          <w:bottom w:val="single" w:sz="4" w:space="0" w:color="FFCB74" w:themeColor="accent1" w:themeTint="99"/>
        </w:tcBorders>
      </w:tcPr>
    </w:tblStylePr>
    <w:tblStylePr w:type="seCell">
      <w:tblPr/>
      <w:tcPr>
        <w:tcBorders>
          <w:top w:val="single" w:sz="4" w:space="0" w:color="FFCB74" w:themeColor="accent1" w:themeTint="99"/>
        </w:tcBorders>
      </w:tcPr>
    </w:tblStylePr>
    <w:tblStylePr w:type="swCell">
      <w:tblPr/>
      <w:tcPr>
        <w:tcBorders>
          <w:top w:val="single" w:sz="4" w:space="0" w:color="FFCB74" w:themeColor="accent1" w:themeTint="99"/>
        </w:tcBorders>
      </w:tcPr>
    </w:tblStylePr>
  </w:style>
  <w:style w:type="table" w:styleId="TableauGrille3-Accentuation2">
    <w:name w:val="Grid Table 3 Accent 2"/>
    <w:basedOn w:val="TableauNormal"/>
    <w:uiPriority w:val="48"/>
    <w:rsid w:val="00FE3333"/>
    <w:pPr>
      <w:spacing w:after="0" w:line="240" w:lineRule="auto"/>
    </w:pPr>
    <w:tblPr>
      <w:tblStyleRowBandSize w:val="1"/>
      <w:tblStyleColBandSize w:val="1"/>
      <w:tblBorders>
        <w:top w:val="single" w:sz="4" w:space="0" w:color="FF5469" w:themeColor="accent2" w:themeTint="99"/>
        <w:left w:val="single" w:sz="4" w:space="0" w:color="FF5469" w:themeColor="accent2" w:themeTint="99"/>
        <w:bottom w:val="single" w:sz="4" w:space="0" w:color="FF5469" w:themeColor="accent2" w:themeTint="99"/>
        <w:right w:val="single" w:sz="4" w:space="0" w:color="FF5469" w:themeColor="accent2" w:themeTint="99"/>
        <w:insideH w:val="single" w:sz="4" w:space="0" w:color="FF5469" w:themeColor="accent2" w:themeTint="99"/>
        <w:insideV w:val="single" w:sz="4" w:space="0" w:color="FF54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6CD" w:themeFill="accent2" w:themeFillTint="33"/>
      </w:tcPr>
    </w:tblStylePr>
    <w:tblStylePr w:type="band1Horz">
      <w:tblPr/>
      <w:tcPr>
        <w:shd w:val="clear" w:color="auto" w:fill="FFC6CD" w:themeFill="accent2" w:themeFillTint="33"/>
      </w:tcPr>
    </w:tblStylePr>
    <w:tblStylePr w:type="neCell">
      <w:tblPr/>
      <w:tcPr>
        <w:tcBorders>
          <w:bottom w:val="single" w:sz="4" w:space="0" w:color="FF5469" w:themeColor="accent2" w:themeTint="99"/>
        </w:tcBorders>
      </w:tcPr>
    </w:tblStylePr>
    <w:tblStylePr w:type="nwCell">
      <w:tblPr/>
      <w:tcPr>
        <w:tcBorders>
          <w:bottom w:val="single" w:sz="4" w:space="0" w:color="FF5469" w:themeColor="accent2" w:themeTint="99"/>
        </w:tcBorders>
      </w:tcPr>
    </w:tblStylePr>
    <w:tblStylePr w:type="seCell">
      <w:tblPr/>
      <w:tcPr>
        <w:tcBorders>
          <w:top w:val="single" w:sz="4" w:space="0" w:color="FF5469" w:themeColor="accent2" w:themeTint="99"/>
        </w:tcBorders>
      </w:tcPr>
    </w:tblStylePr>
    <w:tblStylePr w:type="swCell">
      <w:tblPr/>
      <w:tcPr>
        <w:tcBorders>
          <w:top w:val="single" w:sz="4" w:space="0" w:color="FF5469" w:themeColor="accent2" w:themeTint="99"/>
        </w:tcBorders>
      </w:tcPr>
    </w:tblStylePr>
  </w:style>
  <w:style w:type="table" w:styleId="TableauGrille4-Accentuation1">
    <w:name w:val="Grid Table 4 Accent 1"/>
    <w:basedOn w:val="TableauNormal"/>
    <w:uiPriority w:val="49"/>
    <w:rsid w:val="00FE3333"/>
    <w:pPr>
      <w:spacing w:after="0" w:line="240" w:lineRule="auto"/>
    </w:pPr>
    <w:tblPr>
      <w:tblStyleRowBandSize w:val="1"/>
      <w:tblStyleColBandSize w:val="1"/>
      <w:tblBorders>
        <w:top w:val="single" w:sz="4" w:space="0" w:color="FFCB74" w:themeColor="accent1" w:themeTint="99"/>
        <w:left w:val="single" w:sz="4" w:space="0" w:color="FFCB74" w:themeColor="accent1" w:themeTint="99"/>
        <w:bottom w:val="single" w:sz="4" w:space="0" w:color="FFCB74" w:themeColor="accent1" w:themeTint="99"/>
        <w:right w:val="single" w:sz="4" w:space="0" w:color="FFCB74" w:themeColor="accent1" w:themeTint="99"/>
        <w:insideH w:val="single" w:sz="4" w:space="0" w:color="FFCB74" w:themeColor="accent1" w:themeTint="99"/>
        <w:insideV w:val="single" w:sz="4" w:space="0" w:color="FFCB74" w:themeColor="accent1" w:themeTint="99"/>
      </w:tblBorders>
    </w:tblPr>
    <w:tblStylePr w:type="firstRow">
      <w:rPr>
        <w:b/>
        <w:bCs/>
        <w:color w:val="FFFFFF" w:themeColor="background1"/>
      </w:rPr>
      <w:tblPr/>
      <w:tcPr>
        <w:tcBorders>
          <w:top w:val="single" w:sz="4" w:space="0" w:color="FFAA18" w:themeColor="accent1"/>
          <w:left w:val="single" w:sz="4" w:space="0" w:color="FFAA18" w:themeColor="accent1"/>
          <w:bottom w:val="single" w:sz="4" w:space="0" w:color="FFAA18" w:themeColor="accent1"/>
          <w:right w:val="single" w:sz="4" w:space="0" w:color="FFAA18" w:themeColor="accent1"/>
          <w:insideH w:val="nil"/>
          <w:insideV w:val="nil"/>
        </w:tcBorders>
        <w:shd w:val="clear" w:color="auto" w:fill="FFAA18" w:themeFill="accent1"/>
      </w:tcPr>
    </w:tblStylePr>
    <w:tblStylePr w:type="lastRow">
      <w:rPr>
        <w:b/>
        <w:bCs/>
      </w:rPr>
      <w:tblPr/>
      <w:tcPr>
        <w:tcBorders>
          <w:top w:val="double" w:sz="4" w:space="0" w:color="FFAA18" w:themeColor="accent1"/>
        </w:tcBorders>
      </w:tcPr>
    </w:tblStylePr>
    <w:tblStylePr w:type="firstCol">
      <w:rPr>
        <w:b/>
        <w:bCs/>
      </w:rPr>
    </w:tblStylePr>
    <w:tblStylePr w:type="lastCol">
      <w:rPr>
        <w:b/>
        <w:bCs/>
      </w:rPr>
    </w:tblStylePr>
    <w:tblStylePr w:type="band1Vert">
      <w:tblPr/>
      <w:tcPr>
        <w:shd w:val="clear" w:color="auto" w:fill="FFEDD0" w:themeFill="accent1" w:themeFillTint="33"/>
      </w:tcPr>
    </w:tblStylePr>
    <w:tblStylePr w:type="band1Horz">
      <w:tblPr/>
      <w:tcPr>
        <w:shd w:val="clear" w:color="auto" w:fill="FFEDD0" w:themeFill="accent1" w:themeFillTint="33"/>
      </w:tcPr>
    </w:tblStylePr>
  </w:style>
  <w:style w:type="table" w:styleId="TableauGrille4-Accentuation2">
    <w:name w:val="Grid Table 4 Accent 2"/>
    <w:basedOn w:val="TableauNormal"/>
    <w:uiPriority w:val="49"/>
    <w:rsid w:val="00FE3333"/>
    <w:pPr>
      <w:spacing w:after="0" w:line="240" w:lineRule="auto"/>
    </w:pPr>
    <w:tblPr>
      <w:tblStyleRowBandSize w:val="1"/>
      <w:tblStyleColBandSize w:val="1"/>
      <w:tblBorders>
        <w:top w:val="single" w:sz="4" w:space="0" w:color="FF5469" w:themeColor="accent2" w:themeTint="99"/>
        <w:left w:val="single" w:sz="4" w:space="0" w:color="FF5469" w:themeColor="accent2" w:themeTint="99"/>
        <w:bottom w:val="single" w:sz="4" w:space="0" w:color="FF5469" w:themeColor="accent2" w:themeTint="99"/>
        <w:right w:val="single" w:sz="4" w:space="0" w:color="FF5469" w:themeColor="accent2" w:themeTint="99"/>
        <w:insideH w:val="single" w:sz="4" w:space="0" w:color="FF5469" w:themeColor="accent2" w:themeTint="99"/>
        <w:insideV w:val="single" w:sz="4" w:space="0" w:color="FF5469" w:themeColor="accent2" w:themeTint="99"/>
      </w:tblBorders>
    </w:tblPr>
    <w:tblStylePr w:type="firstRow">
      <w:rPr>
        <w:b/>
        <w:bCs/>
        <w:color w:val="FFFFFF" w:themeColor="background1"/>
      </w:rPr>
      <w:tblPr/>
      <w:tcPr>
        <w:tcBorders>
          <w:top w:val="single" w:sz="4" w:space="0" w:color="E2001D" w:themeColor="accent2"/>
          <w:left w:val="single" w:sz="4" w:space="0" w:color="E2001D" w:themeColor="accent2"/>
          <w:bottom w:val="single" w:sz="4" w:space="0" w:color="E2001D" w:themeColor="accent2"/>
          <w:right w:val="single" w:sz="4" w:space="0" w:color="E2001D" w:themeColor="accent2"/>
          <w:insideH w:val="nil"/>
          <w:insideV w:val="nil"/>
        </w:tcBorders>
        <w:shd w:val="clear" w:color="auto" w:fill="E2001D" w:themeFill="accent2"/>
      </w:tcPr>
    </w:tblStylePr>
    <w:tblStylePr w:type="lastRow">
      <w:rPr>
        <w:b/>
        <w:bCs/>
      </w:rPr>
      <w:tblPr/>
      <w:tcPr>
        <w:tcBorders>
          <w:top w:val="double" w:sz="4" w:space="0" w:color="E2001D" w:themeColor="accent2"/>
        </w:tcBorders>
      </w:tcPr>
    </w:tblStylePr>
    <w:tblStylePr w:type="firstCol">
      <w:rPr>
        <w:b/>
        <w:bCs/>
      </w:rPr>
    </w:tblStylePr>
    <w:tblStylePr w:type="lastCol">
      <w:rPr>
        <w:b/>
        <w:bCs/>
      </w:rPr>
    </w:tblStylePr>
    <w:tblStylePr w:type="band1Vert">
      <w:tblPr/>
      <w:tcPr>
        <w:shd w:val="clear" w:color="auto" w:fill="FFC6CD" w:themeFill="accent2" w:themeFillTint="33"/>
      </w:tcPr>
    </w:tblStylePr>
    <w:tblStylePr w:type="band1Horz">
      <w:tblPr/>
      <w:tcPr>
        <w:shd w:val="clear" w:color="auto" w:fill="FFC6CD" w:themeFill="accent2" w:themeFillTint="33"/>
      </w:tcPr>
    </w:tblStylePr>
  </w:style>
  <w:style w:type="paragraph" w:styleId="Citationintense">
    <w:name w:val="Intense Quote"/>
    <w:basedOn w:val="Normal"/>
    <w:next w:val="Normal"/>
    <w:link w:val="CitationintenseCar"/>
    <w:uiPriority w:val="30"/>
    <w:qFormat/>
    <w:rsid w:val="008D7EA8"/>
    <w:pPr>
      <w:pBdr>
        <w:top w:val="single" w:sz="4" w:space="10" w:color="FFAA18" w:themeColor="accent1"/>
        <w:bottom w:val="single" w:sz="4" w:space="10" w:color="FFAA18" w:themeColor="accent1"/>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8D7EA8"/>
    <w:rPr>
      <w:rFonts w:ascii="Arial Nova" w:hAnsi="Arial Nova"/>
      <w:i/>
      <w:iCs/>
    </w:rPr>
  </w:style>
  <w:style w:type="character" w:customStyle="1" w:styleId="Titre5Car">
    <w:name w:val="Titre 5 Car"/>
    <w:basedOn w:val="Policepardfaut"/>
    <w:link w:val="Titre5"/>
    <w:uiPriority w:val="9"/>
    <w:semiHidden/>
    <w:rsid w:val="00093BA7"/>
    <w:rPr>
      <w:rFonts w:asciiTheme="majorHAnsi" w:eastAsiaTheme="majorEastAsia" w:hAnsiTheme="majorHAnsi" w:cstheme="majorBidi"/>
      <w:b/>
    </w:rPr>
  </w:style>
  <w:style w:type="character" w:styleId="Rfrenceintense">
    <w:name w:val="Intense Reference"/>
    <w:basedOn w:val="Policepardfaut"/>
    <w:uiPriority w:val="32"/>
    <w:rsid w:val="00093BA7"/>
    <w:rPr>
      <w:b/>
      <w:bCs/>
      <w:smallCaps/>
      <w:color w:val="FFAA18" w:themeColor="accent1"/>
      <w:spacing w:val="5"/>
    </w:rPr>
  </w:style>
  <w:style w:type="table" w:styleId="TableauGrille4-Accentuation4">
    <w:name w:val="Grid Table 4 Accent 4"/>
    <w:basedOn w:val="TableauNormal"/>
    <w:uiPriority w:val="49"/>
    <w:rsid w:val="00351533"/>
    <w:pPr>
      <w:spacing w:after="0" w:line="240" w:lineRule="auto"/>
    </w:pPr>
    <w:tblPr>
      <w:tblStyleRowBandSize w:val="1"/>
      <w:tblStyleColBandSize w:val="1"/>
      <w:tblBorders>
        <w:top w:val="single" w:sz="4" w:space="0" w:color="1EFF67" w:themeColor="accent4" w:themeTint="99"/>
        <w:left w:val="single" w:sz="4" w:space="0" w:color="1EFF67" w:themeColor="accent4" w:themeTint="99"/>
        <w:bottom w:val="single" w:sz="4" w:space="0" w:color="1EFF67" w:themeColor="accent4" w:themeTint="99"/>
        <w:right w:val="single" w:sz="4" w:space="0" w:color="1EFF67" w:themeColor="accent4" w:themeTint="99"/>
        <w:insideH w:val="single" w:sz="4" w:space="0" w:color="1EFF67" w:themeColor="accent4" w:themeTint="99"/>
        <w:insideV w:val="single" w:sz="4" w:space="0" w:color="1EFF67" w:themeColor="accent4" w:themeTint="99"/>
      </w:tblBorders>
    </w:tblPr>
    <w:tblStylePr w:type="firstRow">
      <w:rPr>
        <w:b/>
        <w:bCs/>
        <w:color w:val="FFFFFF" w:themeColor="background1"/>
      </w:rPr>
      <w:tblPr/>
      <w:tcPr>
        <w:tcBorders>
          <w:top w:val="single" w:sz="4" w:space="0" w:color="00872C" w:themeColor="accent4"/>
          <w:left w:val="single" w:sz="4" w:space="0" w:color="00872C" w:themeColor="accent4"/>
          <w:bottom w:val="single" w:sz="4" w:space="0" w:color="00872C" w:themeColor="accent4"/>
          <w:right w:val="single" w:sz="4" w:space="0" w:color="00872C" w:themeColor="accent4"/>
          <w:insideH w:val="nil"/>
          <w:insideV w:val="nil"/>
        </w:tcBorders>
        <w:shd w:val="clear" w:color="auto" w:fill="00872C" w:themeFill="accent4"/>
      </w:tcPr>
    </w:tblStylePr>
    <w:tblStylePr w:type="lastRow">
      <w:rPr>
        <w:b/>
        <w:bCs/>
      </w:rPr>
      <w:tblPr/>
      <w:tcPr>
        <w:tcBorders>
          <w:top w:val="double" w:sz="4" w:space="0" w:color="00872C" w:themeColor="accent4"/>
        </w:tcBorders>
      </w:tcPr>
    </w:tblStylePr>
    <w:tblStylePr w:type="firstCol">
      <w:rPr>
        <w:b/>
        <w:bCs/>
      </w:rPr>
    </w:tblStylePr>
    <w:tblStylePr w:type="lastCol">
      <w:rPr>
        <w:b/>
        <w:bCs/>
      </w:rPr>
    </w:tblStylePr>
    <w:tblStylePr w:type="band1Vert">
      <w:tblPr/>
      <w:tcPr>
        <w:shd w:val="clear" w:color="auto" w:fill="B4FFCC" w:themeFill="accent4" w:themeFillTint="33"/>
      </w:tcPr>
    </w:tblStylePr>
    <w:tblStylePr w:type="band1Horz">
      <w:tblPr/>
      <w:tcPr>
        <w:shd w:val="clear" w:color="auto" w:fill="B4FFCC" w:themeFill="accent4" w:themeFillTint="33"/>
      </w:tcPr>
    </w:tblStylePr>
  </w:style>
  <w:style w:type="table" w:styleId="TableauListe3-Accentuation5">
    <w:name w:val="List Table 3 Accent 5"/>
    <w:basedOn w:val="TableauNormal"/>
    <w:uiPriority w:val="48"/>
    <w:rsid w:val="008A296C"/>
    <w:pPr>
      <w:spacing w:after="0" w:line="240" w:lineRule="auto"/>
    </w:pPr>
    <w:tblPr>
      <w:tblStyleRowBandSize w:val="1"/>
      <w:tblStyleColBandSize w:val="1"/>
      <w:tblBorders>
        <w:top w:val="single" w:sz="4" w:space="0" w:color="1432B4" w:themeColor="accent5"/>
        <w:left w:val="single" w:sz="4" w:space="0" w:color="1432B4" w:themeColor="accent5"/>
        <w:bottom w:val="single" w:sz="4" w:space="0" w:color="1432B4" w:themeColor="accent5"/>
        <w:right w:val="single" w:sz="4" w:space="0" w:color="1432B4" w:themeColor="accent5"/>
      </w:tblBorders>
    </w:tblPr>
    <w:tblStylePr w:type="firstRow">
      <w:rPr>
        <w:b/>
        <w:bCs/>
        <w:color w:val="FFFFFF" w:themeColor="background1"/>
      </w:rPr>
      <w:tblPr/>
      <w:tcPr>
        <w:shd w:val="clear" w:color="auto" w:fill="1432B4" w:themeFill="accent5"/>
      </w:tcPr>
    </w:tblStylePr>
    <w:tblStylePr w:type="lastRow">
      <w:rPr>
        <w:b/>
        <w:bCs/>
      </w:rPr>
      <w:tblPr/>
      <w:tcPr>
        <w:tcBorders>
          <w:top w:val="double" w:sz="4" w:space="0" w:color="1432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32B4" w:themeColor="accent5"/>
          <w:right w:val="single" w:sz="4" w:space="0" w:color="1432B4" w:themeColor="accent5"/>
        </w:tcBorders>
      </w:tcPr>
    </w:tblStylePr>
    <w:tblStylePr w:type="band1Horz">
      <w:tblPr/>
      <w:tcPr>
        <w:tcBorders>
          <w:top w:val="single" w:sz="4" w:space="0" w:color="1432B4" w:themeColor="accent5"/>
          <w:bottom w:val="single" w:sz="4" w:space="0" w:color="1432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32B4" w:themeColor="accent5"/>
          <w:left w:val="nil"/>
        </w:tcBorders>
      </w:tcPr>
    </w:tblStylePr>
    <w:tblStylePr w:type="swCell">
      <w:tblPr/>
      <w:tcPr>
        <w:tcBorders>
          <w:top w:val="double" w:sz="4" w:space="0" w:color="1432B4" w:themeColor="accent5"/>
          <w:right w:val="nil"/>
        </w:tcBorders>
      </w:tcPr>
    </w:tblStylePr>
  </w:style>
  <w:style w:type="table" w:styleId="TableauListe5Fonc-Accentuation2">
    <w:name w:val="List Table 5 Dark Accent 2"/>
    <w:basedOn w:val="TableauNormal"/>
    <w:uiPriority w:val="50"/>
    <w:rsid w:val="00125088"/>
    <w:pPr>
      <w:spacing w:after="0" w:line="240" w:lineRule="auto"/>
    </w:pPr>
    <w:rPr>
      <w:color w:val="FFFFFF" w:themeColor="background1"/>
    </w:rPr>
    <w:tblPr>
      <w:tblStyleRowBandSize w:val="1"/>
      <w:tblStyleColBandSize w:val="1"/>
      <w:tblBorders>
        <w:top w:val="single" w:sz="24" w:space="0" w:color="E2001D" w:themeColor="accent2"/>
        <w:left w:val="single" w:sz="24" w:space="0" w:color="E2001D" w:themeColor="accent2"/>
        <w:bottom w:val="single" w:sz="24" w:space="0" w:color="E2001D" w:themeColor="accent2"/>
        <w:right w:val="single" w:sz="24" w:space="0" w:color="E2001D" w:themeColor="accent2"/>
      </w:tblBorders>
    </w:tblPr>
    <w:tcPr>
      <w:shd w:val="clear" w:color="auto" w:fill="E2001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remarque">
    <w:name w:val="remarque"/>
    <w:basedOn w:val="Normal"/>
    <w:link w:val="remarqueCar"/>
    <w:qFormat/>
    <w:rsid w:val="00D72E8D"/>
    <w:pPr>
      <w:ind w:left="567"/>
    </w:pPr>
    <w:rPr>
      <w:b/>
      <w:bCs/>
      <w:i/>
      <w:iCs/>
      <w:color w:val="FFAA18" w:themeColor="accent1"/>
    </w:rPr>
  </w:style>
  <w:style w:type="paragraph" w:customStyle="1" w:styleId="Rfrence">
    <w:name w:val="Référence"/>
    <w:basedOn w:val="Normal"/>
    <w:link w:val="RfrenceCar"/>
    <w:rsid w:val="00830A59"/>
    <w:rPr>
      <w:sz w:val="18"/>
      <w:szCs w:val="18"/>
    </w:rPr>
  </w:style>
  <w:style w:type="character" w:customStyle="1" w:styleId="remarqueCar">
    <w:name w:val="remarque Car"/>
    <w:basedOn w:val="Policepardfaut"/>
    <w:link w:val="remarque"/>
    <w:rsid w:val="00D72E8D"/>
    <w:rPr>
      <w:rFonts w:ascii="DM Sans" w:hAnsi="DM Sans"/>
      <w:b/>
      <w:bCs/>
      <w:i/>
      <w:iCs/>
      <w:color w:val="FFAA18" w:themeColor="accent1"/>
      <w:sz w:val="20"/>
      <w:szCs w:val="20"/>
    </w:rPr>
  </w:style>
  <w:style w:type="character" w:customStyle="1" w:styleId="RfrenceCar">
    <w:name w:val="Référence Car"/>
    <w:basedOn w:val="Policepardfaut"/>
    <w:link w:val="Rfrence"/>
    <w:rsid w:val="00830A59"/>
    <w:rPr>
      <w:rFonts w:ascii="DM Sans" w:hAnsi="DM Sans"/>
      <w:sz w:val="18"/>
      <w:szCs w:val="18"/>
    </w:rPr>
  </w:style>
  <w:style w:type="paragraph" w:styleId="Notedefin">
    <w:name w:val="endnote text"/>
    <w:basedOn w:val="Normal"/>
    <w:link w:val="NotedefinCar"/>
    <w:uiPriority w:val="99"/>
    <w:semiHidden/>
    <w:unhideWhenUsed/>
    <w:rsid w:val="00C07FC8"/>
  </w:style>
  <w:style w:type="character" w:customStyle="1" w:styleId="NotedefinCar">
    <w:name w:val="Note de fin Car"/>
    <w:basedOn w:val="Policepardfaut"/>
    <w:link w:val="Notedefin"/>
    <w:uiPriority w:val="99"/>
    <w:semiHidden/>
    <w:rsid w:val="00C07FC8"/>
    <w:rPr>
      <w:rFonts w:ascii="DM Sans" w:hAnsi="DM Sans"/>
      <w:sz w:val="20"/>
      <w:szCs w:val="20"/>
    </w:rPr>
  </w:style>
  <w:style w:type="character" w:styleId="Appeldenotedefin">
    <w:name w:val="endnote reference"/>
    <w:basedOn w:val="Policepardfaut"/>
    <w:uiPriority w:val="99"/>
    <w:semiHidden/>
    <w:unhideWhenUsed/>
    <w:rsid w:val="00C07FC8"/>
    <w:rPr>
      <w:vertAlign w:val="superscript"/>
    </w:rPr>
  </w:style>
  <w:style w:type="paragraph" w:styleId="Lgende">
    <w:name w:val="caption"/>
    <w:basedOn w:val="Normal"/>
    <w:next w:val="Normal"/>
    <w:uiPriority w:val="35"/>
    <w:unhideWhenUsed/>
    <w:rsid w:val="00C07FC8"/>
    <w:pPr>
      <w:spacing w:after="200"/>
    </w:pPr>
    <w:rPr>
      <w:i/>
      <w:iCs/>
      <w:color w:val="32324F" w:themeColor="text2"/>
      <w:sz w:val="18"/>
      <w:szCs w:val="18"/>
    </w:rPr>
  </w:style>
  <w:style w:type="paragraph" w:styleId="Bibliographie">
    <w:name w:val="Bibliography"/>
    <w:basedOn w:val="Normal"/>
    <w:next w:val="Normal"/>
    <w:uiPriority w:val="37"/>
    <w:unhideWhenUsed/>
    <w:rsid w:val="00A7427D"/>
    <w:rPr>
      <w:i/>
      <w:iCs/>
      <w:color w:val="32324F" w:themeColor="text2"/>
    </w:rPr>
  </w:style>
  <w:style w:type="paragraph" w:styleId="Textedebulles">
    <w:name w:val="Balloon Text"/>
    <w:basedOn w:val="Normal"/>
    <w:link w:val="TextedebullesCar"/>
    <w:uiPriority w:val="99"/>
    <w:semiHidden/>
    <w:unhideWhenUsed/>
    <w:rsid w:val="001B55C1"/>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55C1"/>
    <w:rPr>
      <w:rFonts w:ascii="Segoe UI" w:hAnsi="Segoe UI" w:cs="Segoe UI"/>
      <w:sz w:val="18"/>
      <w:szCs w:val="18"/>
    </w:rPr>
  </w:style>
  <w:style w:type="character" w:styleId="Mentionnonrsolue">
    <w:name w:val="Unresolved Mention"/>
    <w:basedOn w:val="Policepardfaut"/>
    <w:uiPriority w:val="99"/>
    <w:semiHidden/>
    <w:unhideWhenUsed/>
    <w:rsid w:val="001A2F24"/>
    <w:rPr>
      <w:color w:val="605E5C"/>
      <w:shd w:val="clear" w:color="auto" w:fill="E1DFDD"/>
    </w:rPr>
  </w:style>
  <w:style w:type="character" w:styleId="Marquedecommentaire">
    <w:name w:val="annotation reference"/>
    <w:basedOn w:val="Policepardfaut"/>
    <w:uiPriority w:val="99"/>
    <w:semiHidden/>
    <w:unhideWhenUsed/>
    <w:rsid w:val="00461F20"/>
    <w:rPr>
      <w:sz w:val="16"/>
      <w:szCs w:val="16"/>
    </w:rPr>
  </w:style>
  <w:style w:type="paragraph" w:styleId="Commentaire">
    <w:name w:val="annotation text"/>
    <w:basedOn w:val="Normal"/>
    <w:link w:val="CommentaireCar"/>
    <w:uiPriority w:val="99"/>
    <w:semiHidden/>
    <w:unhideWhenUsed/>
    <w:rsid w:val="00461F20"/>
    <w:rPr>
      <w:sz w:val="20"/>
      <w:szCs w:val="20"/>
    </w:rPr>
  </w:style>
  <w:style w:type="character" w:customStyle="1" w:styleId="CommentaireCar">
    <w:name w:val="Commentaire Car"/>
    <w:basedOn w:val="Policepardfaut"/>
    <w:link w:val="Commentaire"/>
    <w:uiPriority w:val="99"/>
    <w:semiHidden/>
    <w:rsid w:val="00461F20"/>
    <w:rPr>
      <w:rFonts w:ascii="DM Sans" w:hAnsi="DM Sans"/>
      <w:sz w:val="20"/>
      <w:szCs w:val="20"/>
    </w:rPr>
  </w:style>
  <w:style w:type="paragraph" w:styleId="Objetducommentaire">
    <w:name w:val="annotation subject"/>
    <w:basedOn w:val="Commentaire"/>
    <w:next w:val="Commentaire"/>
    <w:link w:val="ObjetducommentaireCar"/>
    <w:uiPriority w:val="99"/>
    <w:semiHidden/>
    <w:unhideWhenUsed/>
    <w:rsid w:val="00461F20"/>
    <w:rPr>
      <w:b/>
      <w:bCs/>
    </w:rPr>
  </w:style>
  <w:style w:type="character" w:customStyle="1" w:styleId="ObjetducommentaireCar">
    <w:name w:val="Objet du commentaire Car"/>
    <w:basedOn w:val="CommentaireCar"/>
    <w:link w:val="Objetducommentaire"/>
    <w:uiPriority w:val="99"/>
    <w:semiHidden/>
    <w:rsid w:val="00461F20"/>
    <w:rPr>
      <w:rFonts w:ascii="DM Sans" w:hAnsi="DM Sans"/>
      <w:b/>
      <w:bCs/>
      <w:sz w:val="20"/>
      <w:szCs w:val="20"/>
    </w:rPr>
  </w:style>
  <w:style w:type="paragraph" w:styleId="TM4">
    <w:name w:val="toc 4"/>
    <w:basedOn w:val="Normal"/>
    <w:next w:val="Normal"/>
    <w:autoRedefine/>
    <w:uiPriority w:val="39"/>
    <w:unhideWhenUsed/>
    <w:rsid w:val="00AF3CC4"/>
    <w:rPr>
      <w:rFonts w:asciiTheme="minorHAnsi" w:hAnsiTheme="minorHAnsi"/>
    </w:rPr>
  </w:style>
  <w:style w:type="paragraph" w:styleId="TM5">
    <w:name w:val="toc 5"/>
    <w:basedOn w:val="Normal"/>
    <w:next w:val="Normal"/>
    <w:autoRedefine/>
    <w:uiPriority w:val="39"/>
    <w:unhideWhenUsed/>
    <w:rsid w:val="00AF3CC4"/>
    <w:rPr>
      <w:rFonts w:asciiTheme="minorHAnsi" w:hAnsiTheme="minorHAnsi"/>
    </w:rPr>
  </w:style>
  <w:style w:type="paragraph" w:styleId="TM6">
    <w:name w:val="toc 6"/>
    <w:basedOn w:val="Normal"/>
    <w:next w:val="Normal"/>
    <w:autoRedefine/>
    <w:uiPriority w:val="39"/>
    <w:unhideWhenUsed/>
    <w:rsid w:val="00AF3CC4"/>
    <w:rPr>
      <w:rFonts w:asciiTheme="minorHAnsi" w:hAnsiTheme="minorHAnsi"/>
    </w:rPr>
  </w:style>
  <w:style w:type="paragraph" w:styleId="TM7">
    <w:name w:val="toc 7"/>
    <w:basedOn w:val="Normal"/>
    <w:next w:val="Normal"/>
    <w:autoRedefine/>
    <w:uiPriority w:val="39"/>
    <w:unhideWhenUsed/>
    <w:rsid w:val="00AF3CC4"/>
    <w:rPr>
      <w:rFonts w:asciiTheme="minorHAnsi" w:hAnsiTheme="minorHAnsi"/>
    </w:rPr>
  </w:style>
  <w:style w:type="paragraph" w:styleId="TM8">
    <w:name w:val="toc 8"/>
    <w:basedOn w:val="Normal"/>
    <w:next w:val="Normal"/>
    <w:autoRedefine/>
    <w:uiPriority w:val="39"/>
    <w:unhideWhenUsed/>
    <w:rsid w:val="00AF3CC4"/>
    <w:rPr>
      <w:rFonts w:asciiTheme="minorHAnsi" w:hAnsiTheme="minorHAnsi"/>
    </w:rPr>
  </w:style>
  <w:style w:type="paragraph" w:styleId="TM9">
    <w:name w:val="toc 9"/>
    <w:basedOn w:val="Normal"/>
    <w:next w:val="Normal"/>
    <w:autoRedefine/>
    <w:uiPriority w:val="39"/>
    <w:unhideWhenUsed/>
    <w:rsid w:val="00AF3CC4"/>
    <w:rPr>
      <w:rFonts w:asciiTheme="minorHAnsi" w:hAnsiTheme="minorHAnsi"/>
    </w:rPr>
  </w:style>
  <w:style w:type="paragraph" w:styleId="NormalWeb">
    <w:name w:val="Normal (Web)"/>
    <w:basedOn w:val="Normal"/>
    <w:uiPriority w:val="99"/>
    <w:semiHidden/>
    <w:unhideWhenUsed/>
    <w:rsid w:val="00FE4B21"/>
    <w:pPr>
      <w:spacing w:before="100" w:beforeAutospacing="1" w:after="100" w:afterAutospacing="1"/>
    </w:pPr>
    <w:rPr>
      <w:rFonts w:ascii="Times New Roman" w:eastAsia="Times New Roman" w:hAnsi="Times New Roman" w:cs="Times New Roman"/>
      <w:sz w:val="24"/>
      <w:szCs w:val="24"/>
      <w:lang w:eastAsia="fr-CA"/>
    </w:rPr>
  </w:style>
  <w:style w:type="paragraph" w:styleId="Rvision">
    <w:name w:val="Revision"/>
    <w:hidden/>
    <w:uiPriority w:val="99"/>
    <w:semiHidden/>
    <w:rsid w:val="00955645"/>
    <w:pPr>
      <w:spacing w:after="0" w:line="240" w:lineRule="auto"/>
    </w:pPr>
    <w:rPr>
      <w:rFonts w:ascii="DM Sans" w:hAnsi="DM Sans"/>
    </w:rPr>
  </w:style>
  <w:style w:type="character" w:styleId="Accentuation">
    <w:name w:val="Emphasis"/>
    <w:basedOn w:val="Policepardfaut"/>
    <w:uiPriority w:val="20"/>
    <w:qFormat/>
    <w:rsid w:val="00004F4F"/>
    <w:rPr>
      <w:i/>
      <w:iCs/>
    </w:rPr>
  </w:style>
  <w:style w:type="character" w:styleId="lev">
    <w:name w:val="Strong"/>
    <w:basedOn w:val="Policepardfaut"/>
    <w:uiPriority w:val="22"/>
    <w:qFormat/>
    <w:rsid w:val="00004F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6663">
      <w:bodyDiv w:val="1"/>
      <w:marLeft w:val="0"/>
      <w:marRight w:val="0"/>
      <w:marTop w:val="0"/>
      <w:marBottom w:val="0"/>
      <w:divBdr>
        <w:top w:val="none" w:sz="0" w:space="0" w:color="auto"/>
        <w:left w:val="none" w:sz="0" w:space="0" w:color="auto"/>
        <w:bottom w:val="none" w:sz="0" w:space="0" w:color="auto"/>
        <w:right w:val="none" w:sz="0" w:space="0" w:color="auto"/>
      </w:divBdr>
    </w:div>
    <w:div w:id="101072515">
      <w:bodyDiv w:val="1"/>
      <w:marLeft w:val="0"/>
      <w:marRight w:val="0"/>
      <w:marTop w:val="0"/>
      <w:marBottom w:val="0"/>
      <w:divBdr>
        <w:top w:val="none" w:sz="0" w:space="0" w:color="auto"/>
        <w:left w:val="none" w:sz="0" w:space="0" w:color="auto"/>
        <w:bottom w:val="none" w:sz="0" w:space="0" w:color="auto"/>
        <w:right w:val="none" w:sz="0" w:space="0" w:color="auto"/>
      </w:divBdr>
    </w:div>
    <w:div w:id="243993472">
      <w:bodyDiv w:val="1"/>
      <w:marLeft w:val="0"/>
      <w:marRight w:val="0"/>
      <w:marTop w:val="0"/>
      <w:marBottom w:val="0"/>
      <w:divBdr>
        <w:top w:val="none" w:sz="0" w:space="0" w:color="auto"/>
        <w:left w:val="none" w:sz="0" w:space="0" w:color="auto"/>
        <w:bottom w:val="none" w:sz="0" w:space="0" w:color="auto"/>
        <w:right w:val="none" w:sz="0" w:space="0" w:color="auto"/>
      </w:divBdr>
    </w:div>
    <w:div w:id="270213366">
      <w:bodyDiv w:val="1"/>
      <w:marLeft w:val="0"/>
      <w:marRight w:val="0"/>
      <w:marTop w:val="0"/>
      <w:marBottom w:val="0"/>
      <w:divBdr>
        <w:top w:val="none" w:sz="0" w:space="0" w:color="auto"/>
        <w:left w:val="none" w:sz="0" w:space="0" w:color="auto"/>
        <w:bottom w:val="none" w:sz="0" w:space="0" w:color="auto"/>
        <w:right w:val="none" w:sz="0" w:space="0" w:color="auto"/>
      </w:divBdr>
    </w:div>
    <w:div w:id="292100652">
      <w:bodyDiv w:val="1"/>
      <w:marLeft w:val="0"/>
      <w:marRight w:val="0"/>
      <w:marTop w:val="0"/>
      <w:marBottom w:val="0"/>
      <w:divBdr>
        <w:top w:val="none" w:sz="0" w:space="0" w:color="auto"/>
        <w:left w:val="none" w:sz="0" w:space="0" w:color="auto"/>
        <w:bottom w:val="none" w:sz="0" w:space="0" w:color="auto"/>
        <w:right w:val="none" w:sz="0" w:space="0" w:color="auto"/>
      </w:divBdr>
    </w:div>
    <w:div w:id="335303880">
      <w:bodyDiv w:val="1"/>
      <w:marLeft w:val="0"/>
      <w:marRight w:val="0"/>
      <w:marTop w:val="0"/>
      <w:marBottom w:val="0"/>
      <w:divBdr>
        <w:top w:val="none" w:sz="0" w:space="0" w:color="auto"/>
        <w:left w:val="none" w:sz="0" w:space="0" w:color="auto"/>
        <w:bottom w:val="none" w:sz="0" w:space="0" w:color="auto"/>
        <w:right w:val="none" w:sz="0" w:space="0" w:color="auto"/>
      </w:divBdr>
    </w:div>
    <w:div w:id="387997030">
      <w:bodyDiv w:val="1"/>
      <w:marLeft w:val="0"/>
      <w:marRight w:val="0"/>
      <w:marTop w:val="0"/>
      <w:marBottom w:val="0"/>
      <w:divBdr>
        <w:top w:val="none" w:sz="0" w:space="0" w:color="auto"/>
        <w:left w:val="none" w:sz="0" w:space="0" w:color="auto"/>
        <w:bottom w:val="none" w:sz="0" w:space="0" w:color="auto"/>
        <w:right w:val="none" w:sz="0" w:space="0" w:color="auto"/>
      </w:divBdr>
    </w:div>
    <w:div w:id="424885931">
      <w:bodyDiv w:val="1"/>
      <w:marLeft w:val="0"/>
      <w:marRight w:val="0"/>
      <w:marTop w:val="0"/>
      <w:marBottom w:val="0"/>
      <w:divBdr>
        <w:top w:val="none" w:sz="0" w:space="0" w:color="auto"/>
        <w:left w:val="none" w:sz="0" w:space="0" w:color="auto"/>
        <w:bottom w:val="none" w:sz="0" w:space="0" w:color="auto"/>
        <w:right w:val="none" w:sz="0" w:space="0" w:color="auto"/>
      </w:divBdr>
    </w:div>
    <w:div w:id="432749756">
      <w:bodyDiv w:val="1"/>
      <w:marLeft w:val="0"/>
      <w:marRight w:val="0"/>
      <w:marTop w:val="0"/>
      <w:marBottom w:val="0"/>
      <w:divBdr>
        <w:top w:val="none" w:sz="0" w:space="0" w:color="auto"/>
        <w:left w:val="none" w:sz="0" w:space="0" w:color="auto"/>
        <w:bottom w:val="none" w:sz="0" w:space="0" w:color="auto"/>
        <w:right w:val="none" w:sz="0" w:space="0" w:color="auto"/>
      </w:divBdr>
      <w:divsChild>
        <w:div w:id="6375413">
          <w:marLeft w:val="0"/>
          <w:marRight w:val="0"/>
          <w:marTop w:val="0"/>
          <w:marBottom w:val="0"/>
          <w:divBdr>
            <w:top w:val="none" w:sz="0" w:space="0" w:color="auto"/>
            <w:left w:val="none" w:sz="0" w:space="0" w:color="auto"/>
            <w:bottom w:val="none" w:sz="0" w:space="0" w:color="auto"/>
            <w:right w:val="none" w:sz="0" w:space="0" w:color="auto"/>
          </w:divBdr>
          <w:divsChild>
            <w:div w:id="390815424">
              <w:marLeft w:val="0"/>
              <w:marRight w:val="0"/>
              <w:marTop w:val="0"/>
              <w:marBottom w:val="0"/>
              <w:divBdr>
                <w:top w:val="none" w:sz="0" w:space="0" w:color="auto"/>
                <w:left w:val="none" w:sz="0" w:space="0" w:color="auto"/>
                <w:bottom w:val="none" w:sz="0" w:space="0" w:color="auto"/>
                <w:right w:val="none" w:sz="0" w:space="0" w:color="auto"/>
              </w:divBdr>
              <w:divsChild>
                <w:div w:id="479421187">
                  <w:marLeft w:val="0"/>
                  <w:marRight w:val="0"/>
                  <w:marTop w:val="0"/>
                  <w:marBottom w:val="0"/>
                  <w:divBdr>
                    <w:top w:val="none" w:sz="0" w:space="0" w:color="auto"/>
                    <w:left w:val="none" w:sz="0" w:space="0" w:color="auto"/>
                    <w:bottom w:val="none" w:sz="0" w:space="0" w:color="auto"/>
                    <w:right w:val="none" w:sz="0" w:space="0" w:color="auto"/>
                  </w:divBdr>
                  <w:divsChild>
                    <w:div w:id="1372342178">
                      <w:marLeft w:val="0"/>
                      <w:marRight w:val="0"/>
                      <w:marTop w:val="0"/>
                      <w:marBottom w:val="0"/>
                      <w:divBdr>
                        <w:top w:val="none" w:sz="0" w:space="0" w:color="auto"/>
                        <w:left w:val="none" w:sz="0" w:space="0" w:color="auto"/>
                        <w:bottom w:val="none" w:sz="0" w:space="0" w:color="auto"/>
                        <w:right w:val="none" w:sz="0" w:space="0" w:color="auto"/>
                      </w:divBdr>
                      <w:divsChild>
                        <w:div w:id="1993829572">
                          <w:marLeft w:val="0"/>
                          <w:marRight w:val="0"/>
                          <w:marTop w:val="0"/>
                          <w:marBottom w:val="0"/>
                          <w:divBdr>
                            <w:top w:val="none" w:sz="0" w:space="0" w:color="auto"/>
                            <w:left w:val="none" w:sz="0" w:space="0" w:color="auto"/>
                            <w:bottom w:val="none" w:sz="0" w:space="0" w:color="auto"/>
                            <w:right w:val="none" w:sz="0" w:space="0" w:color="auto"/>
                          </w:divBdr>
                          <w:divsChild>
                            <w:div w:id="308169705">
                              <w:marLeft w:val="0"/>
                              <w:marRight w:val="0"/>
                              <w:marTop w:val="0"/>
                              <w:marBottom w:val="300"/>
                              <w:divBdr>
                                <w:top w:val="none" w:sz="0" w:space="0" w:color="auto"/>
                                <w:left w:val="none" w:sz="0" w:space="0" w:color="auto"/>
                                <w:bottom w:val="none" w:sz="0" w:space="0" w:color="auto"/>
                                <w:right w:val="none" w:sz="0" w:space="0" w:color="auto"/>
                              </w:divBdr>
                              <w:divsChild>
                                <w:div w:id="1781802140">
                                  <w:marLeft w:val="0"/>
                                  <w:marRight w:val="0"/>
                                  <w:marTop w:val="0"/>
                                  <w:marBottom w:val="0"/>
                                  <w:divBdr>
                                    <w:top w:val="none" w:sz="0" w:space="0" w:color="auto"/>
                                    <w:left w:val="none" w:sz="0" w:space="0" w:color="auto"/>
                                    <w:bottom w:val="none" w:sz="0" w:space="0" w:color="auto"/>
                                    <w:right w:val="none" w:sz="0" w:space="0" w:color="auto"/>
                                  </w:divBdr>
                                </w:div>
                              </w:divsChild>
                            </w:div>
                            <w:div w:id="503014343">
                              <w:marLeft w:val="0"/>
                              <w:marRight w:val="0"/>
                              <w:marTop w:val="0"/>
                              <w:marBottom w:val="0"/>
                              <w:divBdr>
                                <w:top w:val="none" w:sz="0" w:space="0" w:color="auto"/>
                                <w:left w:val="none" w:sz="0" w:space="0" w:color="auto"/>
                                <w:bottom w:val="none" w:sz="0" w:space="0" w:color="auto"/>
                                <w:right w:val="none" w:sz="0" w:space="0" w:color="auto"/>
                              </w:divBdr>
                              <w:divsChild>
                                <w:div w:id="15526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25940">
          <w:marLeft w:val="0"/>
          <w:marRight w:val="0"/>
          <w:marTop w:val="0"/>
          <w:marBottom w:val="0"/>
          <w:divBdr>
            <w:top w:val="none" w:sz="0" w:space="0" w:color="auto"/>
            <w:left w:val="none" w:sz="0" w:space="0" w:color="auto"/>
            <w:bottom w:val="none" w:sz="0" w:space="0" w:color="auto"/>
            <w:right w:val="none" w:sz="0" w:space="0" w:color="auto"/>
          </w:divBdr>
          <w:divsChild>
            <w:div w:id="1297686435">
              <w:marLeft w:val="0"/>
              <w:marRight w:val="0"/>
              <w:marTop w:val="0"/>
              <w:marBottom w:val="0"/>
              <w:divBdr>
                <w:top w:val="none" w:sz="0" w:space="0" w:color="auto"/>
                <w:left w:val="none" w:sz="0" w:space="0" w:color="auto"/>
                <w:bottom w:val="none" w:sz="0" w:space="0" w:color="auto"/>
                <w:right w:val="none" w:sz="0" w:space="0" w:color="auto"/>
              </w:divBdr>
              <w:divsChild>
                <w:div w:id="2109616013">
                  <w:marLeft w:val="0"/>
                  <w:marRight w:val="0"/>
                  <w:marTop w:val="0"/>
                  <w:marBottom w:val="0"/>
                  <w:divBdr>
                    <w:top w:val="none" w:sz="0" w:space="0" w:color="auto"/>
                    <w:left w:val="none" w:sz="0" w:space="0" w:color="auto"/>
                    <w:bottom w:val="none" w:sz="0" w:space="0" w:color="auto"/>
                    <w:right w:val="none" w:sz="0" w:space="0" w:color="auto"/>
                  </w:divBdr>
                  <w:divsChild>
                    <w:div w:id="72507175">
                      <w:marLeft w:val="0"/>
                      <w:marRight w:val="0"/>
                      <w:marTop w:val="0"/>
                      <w:marBottom w:val="0"/>
                      <w:divBdr>
                        <w:top w:val="none" w:sz="0" w:space="0" w:color="auto"/>
                        <w:left w:val="none" w:sz="0" w:space="0" w:color="auto"/>
                        <w:bottom w:val="none" w:sz="0" w:space="0" w:color="auto"/>
                        <w:right w:val="none" w:sz="0" w:space="0" w:color="auto"/>
                      </w:divBdr>
                      <w:divsChild>
                        <w:div w:id="1463115562">
                          <w:marLeft w:val="0"/>
                          <w:marRight w:val="0"/>
                          <w:marTop w:val="0"/>
                          <w:marBottom w:val="0"/>
                          <w:divBdr>
                            <w:top w:val="none" w:sz="0" w:space="0" w:color="auto"/>
                            <w:left w:val="none" w:sz="0" w:space="0" w:color="auto"/>
                            <w:bottom w:val="none" w:sz="0" w:space="0" w:color="auto"/>
                            <w:right w:val="none" w:sz="0" w:space="0" w:color="auto"/>
                          </w:divBdr>
                          <w:divsChild>
                            <w:div w:id="700203222">
                              <w:marLeft w:val="0"/>
                              <w:marRight w:val="0"/>
                              <w:marTop w:val="0"/>
                              <w:marBottom w:val="300"/>
                              <w:divBdr>
                                <w:top w:val="none" w:sz="0" w:space="0" w:color="auto"/>
                                <w:left w:val="none" w:sz="0" w:space="0" w:color="auto"/>
                                <w:bottom w:val="none" w:sz="0" w:space="0" w:color="auto"/>
                                <w:right w:val="none" w:sz="0" w:space="0" w:color="auto"/>
                              </w:divBdr>
                              <w:divsChild>
                                <w:div w:id="1355230379">
                                  <w:marLeft w:val="0"/>
                                  <w:marRight w:val="0"/>
                                  <w:marTop w:val="0"/>
                                  <w:marBottom w:val="0"/>
                                  <w:divBdr>
                                    <w:top w:val="none" w:sz="0" w:space="0" w:color="auto"/>
                                    <w:left w:val="none" w:sz="0" w:space="0" w:color="auto"/>
                                    <w:bottom w:val="none" w:sz="0" w:space="0" w:color="auto"/>
                                    <w:right w:val="none" w:sz="0" w:space="0" w:color="auto"/>
                                  </w:divBdr>
                                </w:div>
                              </w:divsChild>
                            </w:div>
                            <w:div w:id="1528912748">
                              <w:marLeft w:val="0"/>
                              <w:marRight w:val="0"/>
                              <w:marTop w:val="0"/>
                              <w:marBottom w:val="0"/>
                              <w:divBdr>
                                <w:top w:val="none" w:sz="0" w:space="0" w:color="auto"/>
                                <w:left w:val="none" w:sz="0" w:space="0" w:color="auto"/>
                                <w:bottom w:val="none" w:sz="0" w:space="0" w:color="auto"/>
                                <w:right w:val="none" w:sz="0" w:space="0" w:color="auto"/>
                              </w:divBdr>
                              <w:divsChild>
                                <w:div w:id="9949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767059">
          <w:marLeft w:val="0"/>
          <w:marRight w:val="0"/>
          <w:marTop w:val="0"/>
          <w:marBottom w:val="0"/>
          <w:divBdr>
            <w:top w:val="none" w:sz="0" w:space="0" w:color="auto"/>
            <w:left w:val="none" w:sz="0" w:space="0" w:color="auto"/>
            <w:bottom w:val="none" w:sz="0" w:space="0" w:color="auto"/>
            <w:right w:val="none" w:sz="0" w:space="0" w:color="auto"/>
          </w:divBdr>
          <w:divsChild>
            <w:div w:id="888800986">
              <w:marLeft w:val="0"/>
              <w:marRight w:val="0"/>
              <w:marTop w:val="0"/>
              <w:marBottom w:val="0"/>
              <w:divBdr>
                <w:top w:val="none" w:sz="0" w:space="0" w:color="auto"/>
                <w:left w:val="none" w:sz="0" w:space="0" w:color="auto"/>
                <w:bottom w:val="none" w:sz="0" w:space="0" w:color="auto"/>
                <w:right w:val="none" w:sz="0" w:space="0" w:color="auto"/>
              </w:divBdr>
              <w:divsChild>
                <w:div w:id="1136218022">
                  <w:marLeft w:val="0"/>
                  <w:marRight w:val="0"/>
                  <w:marTop w:val="0"/>
                  <w:marBottom w:val="0"/>
                  <w:divBdr>
                    <w:top w:val="none" w:sz="0" w:space="0" w:color="auto"/>
                    <w:left w:val="none" w:sz="0" w:space="0" w:color="auto"/>
                    <w:bottom w:val="none" w:sz="0" w:space="0" w:color="auto"/>
                    <w:right w:val="none" w:sz="0" w:space="0" w:color="auto"/>
                  </w:divBdr>
                  <w:divsChild>
                    <w:div w:id="1714963356">
                      <w:marLeft w:val="0"/>
                      <w:marRight w:val="0"/>
                      <w:marTop w:val="0"/>
                      <w:marBottom w:val="0"/>
                      <w:divBdr>
                        <w:top w:val="none" w:sz="0" w:space="0" w:color="auto"/>
                        <w:left w:val="none" w:sz="0" w:space="0" w:color="auto"/>
                        <w:bottom w:val="none" w:sz="0" w:space="0" w:color="auto"/>
                        <w:right w:val="none" w:sz="0" w:space="0" w:color="auto"/>
                      </w:divBdr>
                      <w:divsChild>
                        <w:div w:id="1542598241">
                          <w:marLeft w:val="0"/>
                          <w:marRight w:val="0"/>
                          <w:marTop w:val="0"/>
                          <w:marBottom w:val="0"/>
                          <w:divBdr>
                            <w:top w:val="none" w:sz="0" w:space="0" w:color="auto"/>
                            <w:left w:val="none" w:sz="0" w:space="0" w:color="auto"/>
                            <w:bottom w:val="none" w:sz="0" w:space="0" w:color="auto"/>
                            <w:right w:val="none" w:sz="0" w:space="0" w:color="auto"/>
                          </w:divBdr>
                          <w:divsChild>
                            <w:div w:id="1075661561">
                              <w:marLeft w:val="0"/>
                              <w:marRight w:val="0"/>
                              <w:marTop w:val="0"/>
                              <w:marBottom w:val="0"/>
                              <w:divBdr>
                                <w:top w:val="none" w:sz="0" w:space="0" w:color="auto"/>
                                <w:left w:val="none" w:sz="0" w:space="0" w:color="auto"/>
                                <w:bottom w:val="none" w:sz="0" w:space="0" w:color="auto"/>
                                <w:right w:val="none" w:sz="0" w:space="0" w:color="auto"/>
                              </w:divBdr>
                              <w:divsChild>
                                <w:div w:id="5964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307050">
      <w:bodyDiv w:val="1"/>
      <w:marLeft w:val="0"/>
      <w:marRight w:val="0"/>
      <w:marTop w:val="0"/>
      <w:marBottom w:val="0"/>
      <w:divBdr>
        <w:top w:val="none" w:sz="0" w:space="0" w:color="auto"/>
        <w:left w:val="none" w:sz="0" w:space="0" w:color="auto"/>
        <w:bottom w:val="none" w:sz="0" w:space="0" w:color="auto"/>
        <w:right w:val="none" w:sz="0" w:space="0" w:color="auto"/>
      </w:divBdr>
    </w:div>
    <w:div w:id="564222683">
      <w:bodyDiv w:val="1"/>
      <w:marLeft w:val="0"/>
      <w:marRight w:val="0"/>
      <w:marTop w:val="0"/>
      <w:marBottom w:val="0"/>
      <w:divBdr>
        <w:top w:val="none" w:sz="0" w:space="0" w:color="auto"/>
        <w:left w:val="none" w:sz="0" w:space="0" w:color="auto"/>
        <w:bottom w:val="none" w:sz="0" w:space="0" w:color="auto"/>
        <w:right w:val="none" w:sz="0" w:space="0" w:color="auto"/>
      </w:divBdr>
    </w:div>
    <w:div w:id="702242865">
      <w:bodyDiv w:val="1"/>
      <w:marLeft w:val="0"/>
      <w:marRight w:val="0"/>
      <w:marTop w:val="0"/>
      <w:marBottom w:val="0"/>
      <w:divBdr>
        <w:top w:val="none" w:sz="0" w:space="0" w:color="auto"/>
        <w:left w:val="none" w:sz="0" w:space="0" w:color="auto"/>
        <w:bottom w:val="none" w:sz="0" w:space="0" w:color="auto"/>
        <w:right w:val="none" w:sz="0" w:space="0" w:color="auto"/>
      </w:divBdr>
      <w:divsChild>
        <w:div w:id="1655328344">
          <w:marLeft w:val="0"/>
          <w:marRight w:val="0"/>
          <w:marTop w:val="0"/>
          <w:marBottom w:val="0"/>
          <w:divBdr>
            <w:top w:val="none" w:sz="0" w:space="0" w:color="auto"/>
            <w:left w:val="none" w:sz="0" w:space="0" w:color="auto"/>
            <w:bottom w:val="none" w:sz="0" w:space="0" w:color="auto"/>
            <w:right w:val="none" w:sz="0" w:space="0" w:color="auto"/>
          </w:divBdr>
          <w:divsChild>
            <w:div w:id="494226600">
              <w:marLeft w:val="0"/>
              <w:marRight w:val="0"/>
              <w:marTop w:val="0"/>
              <w:marBottom w:val="0"/>
              <w:divBdr>
                <w:top w:val="none" w:sz="0" w:space="0" w:color="auto"/>
                <w:left w:val="none" w:sz="0" w:space="0" w:color="auto"/>
                <w:bottom w:val="none" w:sz="0" w:space="0" w:color="auto"/>
                <w:right w:val="none" w:sz="0" w:space="0" w:color="auto"/>
              </w:divBdr>
              <w:divsChild>
                <w:div w:id="820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91497">
      <w:bodyDiv w:val="1"/>
      <w:marLeft w:val="0"/>
      <w:marRight w:val="0"/>
      <w:marTop w:val="0"/>
      <w:marBottom w:val="0"/>
      <w:divBdr>
        <w:top w:val="none" w:sz="0" w:space="0" w:color="auto"/>
        <w:left w:val="none" w:sz="0" w:space="0" w:color="auto"/>
        <w:bottom w:val="none" w:sz="0" w:space="0" w:color="auto"/>
        <w:right w:val="none" w:sz="0" w:space="0" w:color="auto"/>
      </w:divBdr>
    </w:div>
    <w:div w:id="874849653">
      <w:bodyDiv w:val="1"/>
      <w:marLeft w:val="0"/>
      <w:marRight w:val="0"/>
      <w:marTop w:val="0"/>
      <w:marBottom w:val="0"/>
      <w:divBdr>
        <w:top w:val="none" w:sz="0" w:space="0" w:color="auto"/>
        <w:left w:val="none" w:sz="0" w:space="0" w:color="auto"/>
        <w:bottom w:val="none" w:sz="0" w:space="0" w:color="auto"/>
        <w:right w:val="none" w:sz="0" w:space="0" w:color="auto"/>
      </w:divBdr>
      <w:divsChild>
        <w:div w:id="926575837">
          <w:marLeft w:val="0"/>
          <w:marRight w:val="0"/>
          <w:marTop w:val="0"/>
          <w:marBottom w:val="0"/>
          <w:divBdr>
            <w:top w:val="none" w:sz="0" w:space="0" w:color="auto"/>
            <w:left w:val="none" w:sz="0" w:space="0" w:color="auto"/>
            <w:bottom w:val="none" w:sz="0" w:space="0" w:color="auto"/>
            <w:right w:val="none" w:sz="0" w:space="0" w:color="auto"/>
          </w:divBdr>
          <w:divsChild>
            <w:div w:id="380522099">
              <w:marLeft w:val="0"/>
              <w:marRight w:val="0"/>
              <w:marTop w:val="0"/>
              <w:marBottom w:val="0"/>
              <w:divBdr>
                <w:top w:val="none" w:sz="0" w:space="0" w:color="auto"/>
                <w:left w:val="none" w:sz="0" w:space="0" w:color="auto"/>
                <w:bottom w:val="none" w:sz="0" w:space="0" w:color="auto"/>
                <w:right w:val="none" w:sz="0" w:space="0" w:color="auto"/>
              </w:divBdr>
              <w:divsChild>
                <w:div w:id="586041069">
                  <w:marLeft w:val="0"/>
                  <w:marRight w:val="0"/>
                  <w:marTop w:val="0"/>
                  <w:marBottom w:val="0"/>
                  <w:divBdr>
                    <w:top w:val="none" w:sz="0" w:space="0" w:color="auto"/>
                    <w:left w:val="none" w:sz="0" w:space="0" w:color="auto"/>
                    <w:bottom w:val="none" w:sz="0" w:space="0" w:color="auto"/>
                    <w:right w:val="none" w:sz="0" w:space="0" w:color="auto"/>
                  </w:divBdr>
                  <w:divsChild>
                    <w:div w:id="27612073">
                      <w:marLeft w:val="0"/>
                      <w:marRight w:val="0"/>
                      <w:marTop w:val="0"/>
                      <w:marBottom w:val="0"/>
                      <w:divBdr>
                        <w:top w:val="none" w:sz="0" w:space="0" w:color="auto"/>
                        <w:left w:val="none" w:sz="0" w:space="0" w:color="auto"/>
                        <w:bottom w:val="none" w:sz="0" w:space="0" w:color="auto"/>
                        <w:right w:val="none" w:sz="0" w:space="0" w:color="auto"/>
                      </w:divBdr>
                      <w:divsChild>
                        <w:div w:id="1887453062">
                          <w:marLeft w:val="0"/>
                          <w:marRight w:val="0"/>
                          <w:marTop w:val="0"/>
                          <w:marBottom w:val="0"/>
                          <w:divBdr>
                            <w:top w:val="none" w:sz="0" w:space="0" w:color="auto"/>
                            <w:left w:val="none" w:sz="0" w:space="0" w:color="auto"/>
                            <w:bottom w:val="none" w:sz="0" w:space="0" w:color="auto"/>
                            <w:right w:val="none" w:sz="0" w:space="0" w:color="auto"/>
                          </w:divBdr>
                          <w:divsChild>
                            <w:div w:id="273683139">
                              <w:marLeft w:val="0"/>
                              <w:marRight w:val="0"/>
                              <w:marTop w:val="0"/>
                              <w:marBottom w:val="300"/>
                              <w:divBdr>
                                <w:top w:val="none" w:sz="0" w:space="0" w:color="auto"/>
                                <w:left w:val="none" w:sz="0" w:space="0" w:color="auto"/>
                                <w:bottom w:val="none" w:sz="0" w:space="0" w:color="auto"/>
                                <w:right w:val="none" w:sz="0" w:space="0" w:color="auto"/>
                              </w:divBdr>
                              <w:divsChild>
                                <w:div w:id="1634941956">
                                  <w:marLeft w:val="0"/>
                                  <w:marRight w:val="0"/>
                                  <w:marTop w:val="0"/>
                                  <w:marBottom w:val="0"/>
                                  <w:divBdr>
                                    <w:top w:val="none" w:sz="0" w:space="0" w:color="auto"/>
                                    <w:left w:val="none" w:sz="0" w:space="0" w:color="auto"/>
                                    <w:bottom w:val="none" w:sz="0" w:space="0" w:color="auto"/>
                                    <w:right w:val="none" w:sz="0" w:space="0" w:color="auto"/>
                                  </w:divBdr>
                                </w:div>
                              </w:divsChild>
                            </w:div>
                            <w:div w:id="1585726588">
                              <w:marLeft w:val="0"/>
                              <w:marRight w:val="0"/>
                              <w:marTop w:val="0"/>
                              <w:marBottom w:val="0"/>
                              <w:divBdr>
                                <w:top w:val="none" w:sz="0" w:space="0" w:color="auto"/>
                                <w:left w:val="none" w:sz="0" w:space="0" w:color="auto"/>
                                <w:bottom w:val="none" w:sz="0" w:space="0" w:color="auto"/>
                                <w:right w:val="none" w:sz="0" w:space="0" w:color="auto"/>
                              </w:divBdr>
                              <w:divsChild>
                                <w:div w:id="12315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678121">
          <w:marLeft w:val="0"/>
          <w:marRight w:val="0"/>
          <w:marTop w:val="0"/>
          <w:marBottom w:val="0"/>
          <w:divBdr>
            <w:top w:val="none" w:sz="0" w:space="0" w:color="auto"/>
            <w:left w:val="none" w:sz="0" w:space="0" w:color="auto"/>
            <w:bottom w:val="none" w:sz="0" w:space="0" w:color="auto"/>
            <w:right w:val="none" w:sz="0" w:space="0" w:color="auto"/>
          </w:divBdr>
          <w:divsChild>
            <w:div w:id="178007148">
              <w:marLeft w:val="0"/>
              <w:marRight w:val="0"/>
              <w:marTop w:val="0"/>
              <w:marBottom w:val="0"/>
              <w:divBdr>
                <w:top w:val="none" w:sz="0" w:space="0" w:color="auto"/>
                <w:left w:val="none" w:sz="0" w:space="0" w:color="auto"/>
                <w:bottom w:val="none" w:sz="0" w:space="0" w:color="auto"/>
                <w:right w:val="none" w:sz="0" w:space="0" w:color="auto"/>
              </w:divBdr>
              <w:divsChild>
                <w:div w:id="1194535812">
                  <w:marLeft w:val="0"/>
                  <w:marRight w:val="0"/>
                  <w:marTop w:val="0"/>
                  <w:marBottom w:val="0"/>
                  <w:divBdr>
                    <w:top w:val="none" w:sz="0" w:space="0" w:color="auto"/>
                    <w:left w:val="none" w:sz="0" w:space="0" w:color="auto"/>
                    <w:bottom w:val="none" w:sz="0" w:space="0" w:color="auto"/>
                    <w:right w:val="none" w:sz="0" w:space="0" w:color="auto"/>
                  </w:divBdr>
                  <w:divsChild>
                    <w:div w:id="593435865">
                      <w:marLeft w:val="0"/>
                      <w:marRight w:val="0"/>
                      <w:marTop w:val="0"/>
                      <w:marBottom w:val="0"/>
                      <w:divBdr>
                        <w:top w:val="none" w:sz="0" w:space="0" w:color="auto"/>
                        <w:left w:val="none" w:sz="0" w:space="0" w:color="auto"/>
                        <w:bottom w:val="none" w:sz="0" w:space="0" w:color="auto"/>
                        <w:right w:val="none" w:sz="0" w:space="0" w:color="auto"/>
                      </w:divBdr>
                      <w:divsChild>
                        <w:div w:id="1346205261">
                          <w:marLeft w:val="0"/>
                          <w:marRight w:val="0"/>
                          <w:marTop w:val="0"/>
                          <w:marBottom w:val="0"/>
                          <w:divBdr>
                            <w:top w:val="none" w:sz="0" w:space="0" w:color="auto"/>
                            <w:left w:val="none" w:sz="0" w:space="0" w:color="auto"/>
                            <w:bottom w:val="none" w:sz="0" w:space="0" w:color="auto"/>
                            <w:right w:val="none" w:sz="0" w:space="0" w:color="auto"/>
                          </w:divBdr>
                          <w:divsChild>
                            <w:div w:id="883104492">
                              <w:marLeft w:val="0"/>
                              <w:marRight w:val="0"/>
                              <w:marTop w:val="0"/>
                              <w:marBottom w:val="0"/>
                              <w:divBdr>
                                <w:top w:val="none" w:sz="0" w:space="0" w:color="auto"/>
                                <w:left w:val="none" w:sz="0" w:space="0" w:color="auto"/>
                                <w:bottom w:val="none" w:sz="0" w:space="0" w:color="auto"/>
                                <w:right w:val="none" w:sz="0" w:space="0" w:color="auto"/>
                              </w:divBdr>
                              <w:divsChild>
                                <w:div w:id="18598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5737">
          <w:marLeft w:val="0"/>
          <w:marRight w:val="0"/>
          <w:marTop w:val="0"/>
          <w:marBottom w:val="0"/>
          <w:divBdr>
            <w:top w:val="none" w:sz="0" w:space="0" w:color="auto"/>
            <w:left w:val="none" w:sz="0" w:space="0" w:color="auto"/>
            <w:bottom w:val="none" w:sz="0" w:space="0" w:color="auto"/>
            <w:right w:val="none" w:sz="0" w:space="0" w:color="auto"/>
          </w:divBdr>
          <w:divsChild>
            <w:div w:id="1466653254">
              <w:marLeft w:val="0"/>
              <w:marRight w:val="0"/>
              <w:marTop w:val="0"/>
              <w:marBottom w:val="0"/>
              <w:divBdr>
                <w:top w:val="none" w:sz="0" w:space="0" w:color="auto"/>
                <w:left w:val="none" w:sz="0" w:space="0" w:color="auto"/>
                <w:bottom w:val="none" w:sz="0" w:space="0" w:color="auto"/>
                <w:right w:val="none" w:sz="0" w:space="0" w:color="auto"/>
              </w:divBdr>
              <w:divsChild>
                <w:div w:id="832988573">
                  <w:marLeft w:val="0"/>
                  <w:marRight w:val="0"/>
                  <w:marTop w:val="0"/>
                  <w:marBottom w:val="0"/>
                  <w:divBdr>
                    <w:top w:val="none" w:sz="0" w:space="0" w:color="auto"/>
                    <w:left w:val="none" w:sz="0" w:space="0" w:color="auto"/>
                    <w:bottom w:val="none" w:sz="0" w:space="0" w:color="auto"/>
                    <w:right w:val="none" w:sz="0" w:space="0" w:color="auto"/>
                  </w:divBdr>
                  <w:divsChild>
                    <w:div w:id="981731987">
                      <w:marLeft w:val="0"/>
                      <w:marRight w:val="0"/>
                      <w:marTop w:val="0"/>
                      <w:marBottom w:val="0"/>
                      <w:divBdr>
                        <w:top w:val="none" w:sz="0" w:space="0" w:color="auto"/>
                        <w:left w:val="none" w:sz="0" w:space="0" w:color="auto"/>
                        <w:bottom w:val="none" w:sz="0" w:space="0" w:color="auto"/>
                        <w:right w:val="none" w:sz="0" w:space="0" w:color="auto"/>
                      </w:divBdr>
                      <w:divsChild>
                        <w:div w:id="436799593">
                          <w:marLeft w:val="0"/>
                          <w:marRight w:val="0"/>
                          <w:marTop w:val="0"/>
                          <w:marBottom w:val="0"/>
                          <w:divBdr>
                            <w:top w:val="none" w:sz="0" w:space="0" w:color="auto"/>
                            <w:left w:val="none" w:sz="0" w:space="0" w:color="auto"/>
                            <w:bottom w:val="none" w:sz="0" w:space="0" w:color="auto"/>
                            <w:right w:val="none" w:sz="0" w:space="0" w:color="auto"/>
                          </w:divBdr>
                          <w:divsChild>
                            <w:div w:id="592513791">
                              <w:marLeft w:val="0"/>
                              <w:marRight w:val="0"/>
                              <w:marTop w:val="0"/>
                              <w:marBottom w:val="300"/>
                              <w:divBdr>
                                <w:top w:val="none" w:sz="0" w:space="0" w:color="auto"/>
                                <w:left w:val="none" w:sz="0" w:space="0" w:color="auto"/>
                                <w:bottom w:val="none" w:sz="0" w:space="0" w:color="auto"/>
                                <w:right w:val="none" w:sz="0" w:space="0" w:color="auto"/>
                              </w:divBdr>
                              <w:divsChild>
                                <w:div w:id="1736538725">
                                  <w:marLeft w:val="0"/>
                                  <w:marRight w:val="0"/>
                                  <w:marTop w:val="0"/>
                                  <w:marBottom w:val="0"/>
                                  <w:divBdr>
                                    <w:top w:val="none" w:sz="0" w:space="0" w:color="auto"/>
                                    <w:left w:val="none" w:sz="0" w:space="0" w:color="auto"/>
                                    <w:bottom w:val="none" w:sz="0" w:space="0" w:color="auto"/>
                                    <w:right w:val="none" w:sz="0" w:space="0" w:color="auto"/>
                                  </w:divBdr>
                                </w:div>
                              </w:divsChild>
                            </w:div>
                            <w:div w:id="1119491131">
                              <w:marLeft w:val="0"/>
                              <w:marRight w:val="0"/>
                              <w:marTop w:val="0"/>
                              <w:marBottom w:val="0"/>
                              <w:divBdr>
                                <w:top w:val="none" w:sz="0" w:space="0" w:color="auto"/>
                                <w:left w:val="none" w:sz="0" w:space="0" w:color="auto"/>
                                <w:bottom w:val="none" w:sz="0" w:space="0" w:color="auto"/>
                                <w:right w:val="none" w:sz="0" w:space="0" w:color="auto"/>
                              </w:divBdr>
                              <w:divsChild>
                                <w:div w:id="15756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203118">
          <w:marLeft w:val="0"/>
          <w:marRight w:val="0"/>
          <w:marTop w:val="0"/>
          <w:marBottom w:val="0"/>
          <w:divBdr>
            <w:top w:val="none" w:sz="0" w:space="0" w:color="auto"/>
            <w:left w:val="none" w:sz="0" w:space="0" w:color="auto"/>
            <w:bottom w:val="none" w:sz="0" w:space="0" w:color="auto"/>
            <w:right w:val="none" w:sz="0" w:space="0" w:color="auto"/>
          </w:divBdr>
          <w:divsChild>
            <w:div w:id="1911698389">
              <w:marLeft w:val="0"/>
              <w:marRight w:val="0"/>
              <w:marTop w:val="0"/>
              <w:marBottom w:val="0"/>
              <w:divBdr>
                <w:top w:val="none" w:sz="0" w:space="0" w:color="auto"/>
                <w:left w:val="none" w:sz="0" w:space="0" w:color="auto"/>
                <w:bottom w:val="none" w:sz="0" w:space="0" w:color="auto"/>
                <w:right w:val="none" w:sz="0" w:space="0" w:color="auto"/>
              </w:divBdr>
              <w:divsChild>
                <w:div w:id="118646791">
                  <w:marLeft w:val="0"/>
                  <w:marRight w:val="0"/>
                  <w:marTop w:val="0"/>
                  <w:marBottom w:val="0"/>
                  <w:divBdr>
                    <w:top w:val="none" w:sz="0" w:space="0" w:color="auto"/>
                    <w:left w:val="none" w:sz="0" w:space="0" w:color="auto"/>
                    <w:bottom w:val="none" w:sz="0" w:space="0" w:color="auto"/>
                    <w:right w:val="none" w:sz="0" w:space="0" w:color="auto"/>
                  </w:divBdr>
                  <w:divsChild>
                    <w:div w:id="334264505">
                      <w:marLeft w:val="0"/>
                      <w:marRight w:val="0"/>
                      <w:marTop w:val="0"/>
                      <w:marBottom w:val="0"/>
                      <w:divBdr>
                        <w:top w:val="none" w:sz="0" w:space="0" w:color="auto"/>
                        <w:left w:val="none" w:sz="0" w:space="0" w:color="auto"/>
                        <w:bottom w:val="none" w:sz="0" w:space="0" w:color="auto"/>
                        <w:right w:val="none" w:sz="0" w:space="0" w:color="auto"/>
                      </w:divBdr>
                      <w:divsChild>
                        <w:div w:id="238247800">
                          <w:marLeft w:val="0"/>
                          <w:marRight w:val="0"/>
                          <w:marTop w:val="0"/>
                          <w:marBottom w:val="0"/>
                          <w:divBdr>
                            <w:top w:val="none" w:sz="0" w:space="0" w:color="auto"/>
                            <w:left w:val="none" w:sz="0" w:space="0" w:color="auto"/>
                            <w:bottom w:val="none" w:sz="0" w:space="0" w:color="auto"/>
                            <w:right w:val="none" w:sz="0" w:space="0" w:color="auto"/>
                          </w:divBdr>
                          <w:divsChild>
                            <w:div w:id="475998381">
                              <w:marLeft w:val="0"/>
                              <w:marRight w:val="0"/>
                              <w:marTop w:val="0"/>
                              <w:marBottom w:val="0"/>
                              <w:divBdr>
                                <w:top w:val="none" w:sz="0" w:space="0" w:color="auto"/>
                                <w:left w:val="none" w:sz="0" w:space="0" w:color="auto"/>
                                <w:bottom w:val="none" w:sz="0" w:space="0" w:color="auto"/>
                                <w:right w:val="none" w:sz="0" w:space="0" w:color="auto"/>
                              </w:divBdr>
                              <w:divsChild>
                                <w:div w:id="177542890">
                                  <w:marLeft w:val="0"/>
                                  <w:marRight w:val="0"/>
                                  <w:marTop w:val="0"/>
                                  <w:marBottom w:val="0"/>
                                  <w:divBdr>
                                    <w:top w:val="none" w:sz="0" w:space="0" w:color="auto"/>
                                    <w:left w:val="none" w:sz="0" w:space="0" w:color="auto"/>
                                    <w:bottom w:val="none" w:sz="0" w:space="0" w:color="auto"/>
                                    <w:right w:val="none" w:sz="0" w:space="0" w:color="auto"/>
                                  </w:divBdr>
                                </w:div>
                              </w:divsChild>
                            </w:div>
                            <w:div w:id="600069556">
                              <w:marLeft w:val="0"/>
                              <w:marRight w:val="0"/>
                              <w:marTop w:val="0"/>
                              <w:marBottom w:val="300"/>
                              <w:divBdr>
                                <w:top w:val="none" w:sz="0" w:space="0" w:color="auto"/>
                                <w:left w:val="none" w:sz="0" w:space="0" w:color="auto"/>
                                <w:bottom w:val="none" w:sz="0" w:space="0" w:color="auto"/>
                                <w:right w:val="none" w:sz="0" w:space="0" w:color="auto"/>
                              </w:divBdr>
                              <w:divsChild>
                                <w:div w:id="2653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040922">
          <w:marLeft w:val="0"/>
          <w:marRight w:val="0"/>
          <w:marTop w:val="0"/>
          <w:marBottom w:val="0"/>
          <w:divBdr>
            <w:top w:val="none" w:sz="0" w:space="0" w:color="auto"/>
            <w:left w:val="none" w:sz="0" w:space="0" w:color="auto"/>
            <w:bottom w:val="none" w:sz="0" w:space="0" w:color="auto"/>
            <w:right w:val="none" w:sz="0" w:space="0" w:color="auto"/>
          </w:divBdr>
          <w:divsChild>
            <w:div w:id="1114713091">
              <w:marLeft w:val="0"/>
              <w:marRight w:val="0"/>
              <w:marTop w:val="0"/>
              <w:marBottom w:val="0"/>
              <w:divBdr>
                <w:top w:val="none" w:sz="0" w:space="0" w:color="auto"/>
                <w:left w:val="none" w:sz="0" w:space="0" w:color="auto"/>
                <w:bottom w:val="none" w:sz="0" w:space="0" w:color="auto"/>
                <w:right w:val="none" w:sz="0" w:space="0" w:color="auto"/>
              </w:divBdr>
              <w:divsChild>
                <w:div w:id="616911763">
                  <w:marLeft w:val="0"/>
                  <w:marRight w:val="0"/>
                  <w:marTop w:val="0"/>
                  <w:marBottom w:val="0"/>
                  <w:divBdr>
                    <w:top w:val="none" w:sz="0" w:space="0" w:color="auto"/>
                    <w:left w:val="none" w:sz="0" w:space="0" w:color="auto"/>
                    <w:bottom w:val="none" w:sz="0" w:space="0" w:color="auto"/>
                    <w:right w:val="none" w:sz="0" w:space="0" w:color="auto"/>
                  </w:divBdr>
                  <w:divsChild>
                    <w:div w:id="1560095034">
                      <w:marLeft w:val="0"/>
                      <w:marRight w:val="0"/>
                      <w:marTop w:val="0"/>
                      <w:marBottom w:val="0"/>
                      <w:divBdr>
                        <w:top w:val="none" w:sz="0" w:space="0" w:color="auto"/>
                        <w:left w:val="none" w:sz="0" w:space="0" w:color="auto"/>
                        <w:bottom w:val="none" w:sz="0" w:space="0" w:color="auto"/>
                        <w:right w:val="none" w:sz="0" w:space="0" w:color="auto"/>
                      </w:divBdr>
                      <w:divsChild>
                        <w:div w:id="2058435220">
                          <w:marLeft w:val="0"/>
                          <w:marRight w:val="0"/>
                          <w:marTop w:val="0"/>
                          <w:marBottom w:val="0"/>
                          <w:divBdr>
                            <w:top w:val="none" w:sz="0" w:space="0" w:color="auto"/>
                            <w:left w:val="none" w:sz="0" w:space="0" w:color="auto"/>
                            <w:bottom w:val="none" w:sz="0" w:space="0" w:color="auto"/>
                            <w:right w:val="none" w:sz="0" w:space="0" w:color="auto"/>
                          </w:divBdr>
                          <w:divsChild>
                            <w:div w:id="328871762">
                              <w:marLeft w:val="0"/>
                              <w:marRight w:val="0"/>
                              <w:marTop w:val="0"/>
                              <w:marBottom w:val="0"/>
                              <w:divBdr>
                                <w:top w:val="none" w:sz="0" w:space="0" w:color="auto"/>
                                <w:left w:val="none" w:sz="0" w:space="0" w:color="auto"/>
                                <w:bottom w:val="none" w:sz="0" w:space="0" w:color="auto"/>
                                <w:right w:val="none" w:sz="0" w:space="0" w:color="auto"/>
                              </w:divBdr>
                              <w:divsChild>
                                <w:div w:id="8218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997506">
      <w:bodyDiv w:val="1"/>
      <w:marLeft w:val="0"/>
      <w:marRight w:val="0"/>
      <w:marTop w:val="0"/>
      <w:marBottom w:val="0"/>
      <w:divBdr>
        <w:top w:val="none" w:sz="0" w:space="0" w:color="auto"/>
        <w:left w:val="none" w:sz="0" w:space="0" w:color="auto"/>
        <w:bottom w:val="none" w:sz="0" w:space="0" w:color="auto"/>
        <w:right w:val="none" w:sz="0" w:space="0" w:color="auto"/>
      </w:divBdr>
    </w:div>
    <w:div w:id="904030092">
      <w:bodyDiv w:val="1"/>
      <w:marLeft w:val="0"/>
      <w:marRight w:val="0"/>
      <w:marTop w:val="0"/>
      <w:marBottom w:val="0"/>
      <w:divBdr>
        <w:top w:val="none" w:sz="0" w:space="0" w:color="auto"/>
        <w:left w:val="none" w:sz="0" w:space="0" w:color="auto"/>
        <w:bottom w:val="none" w:sz="0" w:space="0" w:color="auto"/>
        <w:right w:val="none" w:sz="0" w:space="0" w:color="auto"/>
      </w:divBdr>
      <w:divsChild>
        <w:div w:id="1484807874">
          <w:marLeft w:val="0"/>
          <w:marRight w:val="0"/>
          <w:marTop w:val="0"/>
          <w:marBottom w:val="0"/>
          <w:divBdr>
            <w:top w:val="none" w:sz="0" w:space="0" w:color="auto"/>
            <w:left w:val="none" w:sz="0" w:space="0" w:color="auto"/>
            <w:bottom w:val="none" w:sz="0" w:space="0" w:color="auto"/>
            <w:right w:val="none" w:sz="0" w:space="0" w:color="auto"/>
          </w:divBdr>
          <w:divsChild>
            <w:div w:id="1955819023">
              <w:marLeft w:val="0"/>
              <w:marRight w:val="0"/>
              <w:marTop w:val="0"/>
              <w:marBottom w:val="0"/>
              <w:divBdr>
                <w:top w:val="none" w:sz="0" w:space="0" w:color="auto"/>
                <w:left w:val="none" w:sz="0" w:space="0" w:color="auto"/>
                <w:bottom w:val="none" w:sz="0" w:space="0" w:color="auto"/>
                <w:right w:val="none" w:sz="0" w:space="0" w:color="auto"/>
              </w:divBdr>
              <w:divsChild>
                <w:div w:id="1999724560">
                  <w:marLeft w:val="0"/>
                  <w:marRight w:val="0"/>
                  <w:marTop w:val="0"/>
                  <w:marBottom w:val="0"/>
                  <w:divBdr>
                    <w:top w:val="none" w:sz="0" w:space="0" w:color="auto"/>
                    <w:left w:val="none" w:sz="0" w:space="0" w:color="auto"/>
                    <w:bottom w:val="none" w:sz="0" w:space="0" w:color="auto"/>
                    <w:right w:val="none" w:sz="0" w:space="0" w:color="auto"/>
                  </w:divBdr>
                  <w:divsChild>
                    <w:div w:id="1100031962">
                      <w:marLeft w:val="0"/>
                      <w:marRight w:val="0"/>
                      <w:marTop w:val="0"/>
                      <w:marBottom w:val="0"/>
                      <w:divBdr>
                        <w:top w:val="none" w:sz="0" w:space="0" w:color="auto"/>
                        <w:left w:val="none" w:sz="0" w:space="0" w:color="auto"/>
                        <w:bottom w:val="none" w:sz="0" w:space="0" w:color="auto"/>
                        <w:right w:val="none" w:sz="0" w:space="0" w:color="auto"/>
                      </w:divBdr>
                      <w:divsChild>
                        <w:div w:id="1482884298">
                          <w:marLeft w:val="0"/>
                          <w:marRight w:val="0"/>
                          <w:marTop w:val="0"/>
                          <w:marBottom w:val="0"/>
                          <w:divBdr>
                            <w:top w:val="none" w:sz="0" w:space="0" w:color="auto"/>
                            <w:left w:val="none" w:sz="0" w:space="0" w:color="auto"/>
                            <w:bottom w:val="none" w:sz="0" w:space="0" w:color="auto"/>
                            <w:right w:val="none" w:sz="0" w:space="0" w:color="auto"/>
                          </w:divBdr>
                          <w:divsChild>
                            <w:div w:id="1184901404">
                              <w:marLeft w:val="0"/>
                              <w:marRight w:val="0"/>
                              <w:marTop w:val="0"/>
                              <w:marBottom w:val="300"/>
                              <w:divBdr>
                                <w:top w:val="none" w:sz="0" w:space="0" w:color="auto"/>
                                <w:left w:val="none" w:sz="0" w:space="0" w:color="auto"/>
                                <w:bottom w:val="none" w:sz="0" w:space="0" w:color="auto"/>
                                <w:right w:val="none" w:sz="0" w:space="0" w:color="auto"/>
                              </w:divBdr>
                              <w:divsChild>
                                <w:div w:id="126431267">
                                  <w:marLeft w:val="0"/>
                                  <w:marRight w:val="0"/>
                                  <w:marTop w:val="0"/>
                                  <w:marBottom w:val="0"/>
                                  <w:divBdr>
                                    <w:top w:val="none" w:sz="0" w:space="0" w:color="auto"/>
                                    <w:left w:val="none" w:sz="0" w:space="0" w:color="auto"/>
                                    <w:bottom w:val="none" w:sz="0" w:space="0" w:color="auto"/>
                                    <w:right w:val="none" w:sz="0" w:space="0" w:color="auto"/>
                                  </w:divBdr>
                                </w:div>
                              </w:divsChild>
                            </w:div>
                            <w:div w:id="1609502923">
                              <w:marLeft w:val="0"/>
                              <w:marRight w:val="0"/>
                              <w:marTop w:val="0"/>
                              <w:marBottom w:val="0"/>
                              <w:divBdr>
                                <w:top w:val="none" w:sz="0" w:space="0" w:color="auto"/>
                                <w:left w:val="none" w:sz="0" w:space="0" w:color="auto"/>
                                <w:bottom w:val="none" w:sz="0" w:space="0" w:color="auto"/>
                                <w:right w:val="none" w:sz="0" w:space="0" w:color="auto"/>
                              </w:divBdr>
                              <w:divsChild>
                                <w:div w:id="8306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784741">
          <w:marLeft w:val="0"/>
          <w:marRight w:val="0"/>
          <w:marTop w:val="0"/>
          <w:marBottom w:val="0"/>
          <w:divBdr>
            <w:top w:val="none" w:sz="0" w:space="0" w:color="auto"/>
            <w:left w:val="none" w:sz="0" w:space="0" w:color="auto"/>
            <w:bottom w:val="none" w:sz="0" w:space="0" w:color="auto"/>
            <w:right w:val="none" w:sz="0" w:space="0" w:color="auto"/>
          </w:divBdr>
          <w:divsChild>
            <w:div w:id="849372133">
              <w:marLeft w:val="0"/>
              <w:marRight w:val="0"/>
              <w:marTop w:val="0"/>
              <w:marBottom w:val="0"/>
              <w:divBdr>
                <w:top w:val="none" w:sz="0" w:space="0" w:color="auto"/>
                <w:left w:val="none" w:sz="0" w:space="0" w:color="auto"/>
                <w:bottom w:val="none" w:sz="0" w:space="0" w:color="auto"/>
                <w:right w:val="none" w:sz="0" w:space="0" w:color="auto"/>
              </w:divBdr>
              <w:divsChild>
                <w:div w:id="1099987494">
                  <w:marLeft w:val="0"/>
                  <w:marRight w:val="0"/>
                  <w:marTop w:val="0"/>
                  <w:marBottom w:val="0"/>
                  <w:divBdr>
                    <w:top w:val="none" w:sz="0" w:space="0" w:color="auto"/>
                    <w:left w:val="none" w:sz="0" w:space="0" w:color="auto"/>
                    <w:bottom w:val="none" w:sz="0" w:space="0" w:color="auto"/>
                    <w:right w:val="none" w:sz="0" w:space="0" w:color="auto"/>
                  </w:divBdr>
                  <w:divsChild>
                    <w:div w:id="861164101">
                      <w:marLeft w:val="0"/>
                      <w:marRight w:val="0"/>
                      <w:marTop w:val="0"/>
                      <w:marBottom w:val="0"/>
                      <w:divBdr>
                        <w:top w:val="none" w:sz="0" w:space="0" w:color="auto"/>
                        <w:left w:val="none" w:sz="0" w:space="0" w:color="auto"/>
                        <w:bottom w:val="none" w:sz="0" w:space="0" w:color="auto"/>
                        <w:right w:val="none" w:sz="0" w:space="0" w:color="auto"/>
                      </w:divBdr>
                      <w:divsChild>
                        <w:div w:id="1200431715">
                          <w:marLeft w:val="0"/>
                          <w:marRight w:val="0"/>
                          <w:marTop w:val="0"/>
                          <w:marBottom w:val="0"/>
                          <w:divBdr>
                            <w:top w:val="none" w:sz="0" w:space="0" w:color="auto"/>
                            <w:left w:val="none" w:sz="0" w:space="0" w:color="auto"/>
                            <w:bottom w:val="none" w:sz="0" w:space="0" w:color="auto"/>
                            <w:right w:val="none" w:sz="0" w:space="0" w:color="auto"/>
                          </w:divBdr>
                          <w:divsChild>
                            <w:div w:id="1215119711">
                              <w:marLeft w:val="0"/>
                              <w:marRight w:val="0"/>
                              <w:marTop w:val="0"/>
                              <w:marBottom w:val="300"/>
                              <w:divBdr>
                                <w:top w:val="none" w:sz="0" w:space="0" w:color="auto"/>
                                <w:left w:val="none" w:sz="0" w:space="0" w:color="auto"/>
                                <w:bottom w:val="none" w:sz="0" w:space="0" w:color="auto"/>
                                <w:right w:val="none" w:sz="0" w:space="0" w:color="auto"/>
                              </w:divBdr>
                              <w:divsChild>
                                <w:div w:id="1376007357">
                                  <w:marLeft w:val="0"/>
                                  <w:marRight w:val="0"/>
                                  <w:marTop w:val="0"/>
                                  <w:marBottom w:val="0"/>
                                  <w:divBdr>
                                    <w:top w:val="none" w:sz="0" w:space="0" w:color="auto"/>
                                    <w:left w:val="none" w:sz="0" w:space="0" w:color="auto"/>
                                    <w:bottom w:val="none" w:sz="0" w:space="0" w:color="auto"/>
                                    <w:right w:val="none" w:sz="0" w:space="0" w:color="auto"/>
                                  </w:divBdr>
                                </w:div>
                              </w:divsChild>
                            </w:div>
                            <w:div w:id="1474365639">
                              <w:marLeft w:val="0"/>
                              <w:marRight w:val="0"/>
                              <w:marTop w:val="0"/>
                              <w:marBottom w:val="0"/>
                              <w:divBdr>
                                <w:top w:val="none" w:sz="0" w:space="0" w:color="auto"/>
                                <w:left w:val="none" w:sz="0" w:space="0" w:color="auto"/>
                                <w:bottom w:val="none" w:sz="0" w:space="0" w:color="auto"/>
                                <w:right w:val="none" w:sz="0" w:space="0" w:color="auto"/>
                              </w:divBdr>
                              <w:divsChild>
                                <w:div w:id="18568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02193">
          <w:marLeft w:val="0"/>
          <w:marRight w:val="0"/>
          <w:marTop w:val="0"/>
          <w:marBottom w:val="0"/>
          <w:divBdr>
            <w:top w:val="none" w:sz="0" w:space="0" w:color="auto"/>
            <w:left w:val="none" w:sz="0" w:space="0" w:color="auto"/>
            <w:bottom w:val="none" w:sz="0" w:space="0" w:color="auto"/>
            <w:right w:val="none" w:sz="0" w:space="0" w:color="auto"/>
          </w:divBdr>
          <w:divsChild>
            <w:div w:id="921833092">
              <w:marLeft w:val="0"/>
              <w:marRight w:val="0"/>
              <w:marTop w:val="0"/>
              <w:marBottom w:val="0"/>
              <w:divBdr>
                <w:top w:val="none" w:sz="0" w:space="0" w:color="auto"/>
                <w:left w:val="none" w:sz="0" w:space="0" w:color="auto"/>
                <w:bottom w:val="none" w:sz="0" w:space="0" w:color="auto"/>
                <w:right w:val="none" w:sz="0" w:space="0" w:color="auto"/>
              </w:divBdr>
              <w:divsChild>
                <w:div w:id="463619912">
                  <w:marLeft w:val="0"/>
                  <w:marRight w:val="0"/>
                  <w:marTop w:val="0"/>
                  <w:marBottom w:val="0"/>
                  <w:divBdr>
                    <w:top w:val="none" w:sz="0" w:space="0" w:color="auto"/>
                    <w:left w:val="none" w:sz="0" w:space="0" w:color="auto"/>
                    <w:bottom w:val="none" w:sz="0" w:space="0" w:color="auto"/>
                    <w:right w:val="none" w:sz="0" w:space="0" w:color="auto"/>
                  </w:divBdr>
                  <w:divsChild>
                    <w:div w:id="1992517159">
                      <w:marLeft w:val="0"/>
                      <w:marRight w:val="0"/>
                      <w:marTop w:val="0"/>
                      <w:marBottom w:val="0"/>
                      <w:divBdr>
                        <w:top w:val="none" w:sz="0" w:space="0" w:color="auto"/>
                        <w:left w:val="none" w:sz="0" w:space="0" w:color="auto"/>
                        <w:bottom w:val="none" w:sz="0" w:space="0" w:color="auto"/>
                        <w:right w:val="none" w:sz="0" w:space="0" w:color="auto"/>
                      </w:divBdr>
                      <w:divsChild>
                        <w:div w:id="214052707">
                          <w:marLeft w:val="0"/>
                          <w:marRight w:val="0"/>
                          <w:marTop w:val="0"/>
                          <w:marBottom w:val="0"/>
                          <w:divBdr>
                            <w:top w:val="none" w:sz="0" w:space="0" w:color="auto"/>
                            <w:left w:val="none" w:sz="0" w:space="0" w:color="auto"/>
                            <w:bottom w:val="none" w:sz="0" w:space="0" w:color="auto"/>
                            <w:right w:val="none" w:sz="0" w:space="0" w:color="auto"/>
                          </w:divBdr>
                          <w:divsChild>
                            <w:div w:id="517894993">
                              <w:marLeft w:val="0"/>
                              <w:marRight w:val="0"/>
                              <w:marTop w:val="0"/>
                              <w:marBottom w:val="300"/>
                              <w:divBdr>
                                <w:top w:val="none" w:sz="0" w:space="0" w:color="auto"/>
                                <w:left w:val="none" w:sz="0" w:space="0" w:color="auto"/>
                                <w:bottom w:val="none" w:sz="0" w:space="0" w:color="auto"/>
                                <w:right w:val="none" w:sz="0" w:space="0" w:color="auto"/>
                              </w:divBdr>
                              <w:divsChild>
                                <w:div w:id="17656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064089">
      <w:bodyDiv w:val="1"/>
      <w:marLeft w:val="0"/>
      <w:marRight w:val="0"/>
      <w:marTop w:val="0"/>
      <w:marBottom w:val="0"/>
      <w:divBdr>
        <w:top w:val="none" w:sz="0" w:space="0" w:color="auto"/>
        <w:left w:val="none" w:sz="0" w:space="0" w:color="auto"/>
        <w:bottom w:val="none" w:sz="0" w:space="0" w:color="auto"/>
        <w:right w:val="none" w:sz="0" w:space="0" w:color="auto"/>
      </w:divBdr>
    </w:div>
    <w:div w:id="1213426515">
      <w:bodyDiv w:val="1"/>
      <w:marLeft w:val="0"/>
      <w:marRight w:val="0"/>
      <w:marTop w:val="0"/>
      <w:marBottom w:val="0"/>
      <w:divBdr>
        <w:top w:val="none" w:sz="0" w:space="0" w:color="auto"/>
        <w:left w:val="none" w:sz="0" w:space="0" w:color="auto"/>
        <w:bottom w:val="none" w:sz="0" w:space="0" w:color="auto"/>
        <w:right w:val="none" w:sz="0" w:space="0" w:color="auto"/>
      </w:divBdr>
    </w:div>
    <w:div w:id="1320115049">
      <w:bodyDiv w:val="1"/>
      <w:marLeft w:val="0"/>
      <w:marRight w:val="0"/>
      <w:marTop w:val="0"/>
      <w:marBottom w:val="0"/>
      <w:divBdr>
        <w:top w:val="none" w:sz="0" w:space="0" w:color="auto"/>
        <w:left w:val="none" w:sz="0" w:space="0" w:color="auto"/>
        <w:bottom w:val="none" w:sz="0" w:space="0" w:color="auto"/>
        <w:right w:val="none" w:sz="0" w:space="0" w:color="auto"/>
      </w:divBdr>
    </w:div>
    <w:div w:id="1346328810">
      <w:bodyDiv w:val="1"/>
      <w:marLeft w:val="0"/>
      <w:marRight w:val="0"/>
      <w:marTop w:val="0"/>
      <w:marBottom w:val="0"/>
      <w:divBdr>
        <w:top w:val="none" w:sz="0" w:space="0" w:color="auto"/>
        <w:left w:val="none" w:sz="0" w:space="0" w:color="auto"/>
        <w:bottom w:val="none" w:sz="0" w:space="0" w:color="auto"/>
        <w:right w:val="none" w:sz="0" w:space="0" w:color="auto"/>
      </w:divBdr>
    </w:div>
    <w:div w:id="1438256072">
      <w:bodyDiv w:val="1"/>
      <w:marLeft w:val="0"/>
      <w:marRight w:val="0"/>
      <w:marTop w:val="0"/>
      <w:marBottom w:val="0"/>
      <w:divBdr>
        <w:top w:val="none" w:sz="0" w:space="0" w:color="auto"/>
        <w:left w:val="none" w:sz="0" w:space="0" w:color="auto"/>
        <w:bottom w:val="none" w:sz="0" w:space="0" w:color="auto"/>
        <w:right w:val="none" w:sz="0" w:space="0" w:color="auto"/>
      </w:divBdr>
      <w:divsChild>
        <w:div w:id="1185483479">
          <w:marLeft w:val="0"/>
          <w:marRight w:val="0"/>
          <w:marTop w:val="0"/>
          <w:marBottom w:val="0"/>
          <w:divBdr>
            <w:top w:val="none" w:sz="0" w:space="0" w:color="auto"/>
            <w:left w:val="none" w:sz="0" w:space="0" w:color="auto"/>
            <w:bottom w:val="none" w:sz="0" w:space="0" w:color="auto"/>
            <w:right w:val="none" w:sz="0" w:space="0" w:color="auto"/>
          </w:divBdr>
          <w:divsChild>
            <w:div w:id="781336642">
              <w:marLeft w:val="0"/>
              <w:marRight w:val="0"/>
              <w:marTop w:val="0"/>
              <w:marBottom w:val="0"/>
              <w:divBdr>
                <w:top w:val="none" w:sz="0" w:space="0" w:color="auto"/>
                <w:left w:val="none" w:sz="0" w:space="0" w:color="auto"/>
                <w:bottom w:val="none" w:sz="0" w:space="0" w:color="auto"/>
                <w:right w:val="none" w:sz="0" w:space="0" w:color="auto"/>
              </w:divBdr>
              <w:divsChild>
                <w:div w:id="2021156178">
                  <w:marLeft w:val="0"/>
                  <w:marRight w:val="0"/>
                  <w:marTop w:val="0"/>
                  <w:marBottom w:val="0"/>
                  <w:divBdr>
                    <w:top w:val="none" w:sz="0" w:space="0" w:color="auto"/>
                    <w:left w:val="none" w:sz="0" w:space="0" w:color="auto"/>
                    <w:bottom w:val="none" w:sz="0" w:space="0" w:color="auto"/>
                    <w:right w:val="none" w:sz="0" w:space="0" w:color="auto"/>
                  </w:divBdr>
                  <w:divsChild>
                    <w:div w:id="2084718300">
                      <w:marLeft w:val="0"/>
                      <w:marRight w:val="0"/>
                      <w:marTop w:val="0"/>
                      <w:marBottom w:val="0"/>
                      <w:divBdr>
                        <w:top w:val="none" w:sz="0" w:space="0" w:color="auto"/>
                        <w:left w:val="none" w:sz="0" w:space="0" w:color="auto"/>
                        <w:bottom w:val="none" w:sz="0" w:space="0" w:color="auto"/>
                        <w:right w:val="none" w:sz="0" w:space="0" w:color="auto"/>
                      </w:divBdr>
                      <w:divsChild>
                        <w:div w:id="1166939654">
                          <w:marLeft w:val="0"/>
                          <w:marRight w:val="0"/>
                          <w:marTop w:val="0"/>
                          <w:marBottom w:val="0"/>
                          <w:divBdr>
                            <w:top w:val="none" w:sz="0" w:space="0" w:color="auto"/>
                            <w:left w:val="none" w:sz="0" w:space="0" w:color="auto"/>
                            <w:bottom w:val="none" w:sz="0" w:space="0" w:color="auto"/>
                            <w:right w:val="none" w:sz="0" w:space="0" w:color="auto"/>
                          </w:divBdr>
                          <w:divsChild>
                            <w:div w:id="744113028">
                              <w:marLeft w:val="0"/>
                              <w:marRight w:val="0"/>
                              <w:marTop w:val="0"/>
                              <w:marBottom w:val="300"/>
                              <w:divBdr>
                                <w:top w:val="none" w:sz="0" w:space="0" w:color="auto"/>
                                <w:left w:val="none" w:sz="0" w:space="0" w:color="auto"/>
                                <w:bottom w:val="none" w:sz="0" w:space="0" w:color="auto"/>
                                <w:right w:val="none" w:sz="0" w:space="0" w:color="auto"/>
                              </w:divBdr>
                              <w:divsChild>
                                <w:div w:id="11475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77370">
          <w:marLeft w:val="0"/>
          <w:marRight w:val="0"/>
          <w:marTop w:val="0"/>
          <w:marBottom w:val="0"/>
          <w:divBdr>
            <w:top w:val="none" w:sz="0" w:space="0" w:color="auto"/>
            <w:left w:val="none" w:sz="0" w:space="0" w:color="auto"/>
            <w:bottom w:val="none" w:sz="0" w:space="0" w:color="auto"/>
            <w:right w:val="none" w:sz="0" w:space="0" w:color="auto"/>
          </w:divBdr>
          <w:divsChild>
            <w:div w:id="1478570667">
              <w:marLeft w:val="0"/>
              <w:marRight w:val="0"/>
              <w:marTop w:val="0"/>
              <w:marBottom w:val="0"/>
              <w:divBdr>
                <w:top w:val="none" w:sz="0" w:space="0" w:color="auto"/>
                <w:left w:val="none" w:sz="0" w:space="0" w:color="auto"/>
                <w:bottom w:val="none" w:sz="0" w:space="0" w:color="auto"/>
                <w:right w:val="none" w:sz="0" w:space="0" w:color="auto"/>
              </w:divBdr>
              <w:divsChild>
                <w:div w:id="1041901446">
                  <w:marLeft w:val="0"/>
                  <w:marRight w:val="0"/>
                  <w:marTop w:val="0"/>
                  <w:marBottom w:val="0"/>
                  <w:divBdr>
                    <w:top w:val="none" w:sz="0" w:space="0" w:color="auto"/>
                    <w:left w:val="none" w:sz="0" w:space="0" w:color="auto"/>
                    <w:bottom w:val="none" w:sz="0" w:space="0" w:color="auto"/>
                    <w:right w:val="none" w:sz="0" w:space="0" w:color="auto"/>
                  </w:divBdr>
                  <w:divsChild>
                    <w:div w:id="624241078">
                      <w:marLeft w:val="0"/>
                      <w:marRight w:val="0"/>
                      <w:marTop w:val="0"/>
                      <w:marBottom w:val="0"/>
                      <w:divBdr>
                        <w:top w:val="none" w:sz="0" w:space="0" w:color="auto"/>
                        <w:left w:val="none" w:sz="0" w:space="0" w:color="auto"/>
                        <w:bottom w:val="none" w:sz="0" w:space="0" w:color="auto"/>
                        <w:right w:val="none" w:sz="0" w:space="0" w:color="auto"/>
                      </w:divBdr>
                      <w:divsChild>
                        <w:div w:id="1512798915">
                          <w:marLeft w:val="0"/>
                          <w:marRight w:val="0"/>
                          <w:marTop w:val="0"/>
                          <w:marBottom w:val="0"/>
                          <w:divBdr>
                            <w:top w:val="none" w:sz="0" w:space="0" w:color="auto"/>
                            <w:left w:val="none" w:sz="0" w:space="0" w:color="auto"/>
                            <w:bottom w:val="none" w:sz="0" w:space="0" w:color="auto"/>
                            <w:right w:val="none" w:sz="0" w:space="0" w:color="auto"/>
                          </w:divBdr>
                          <w:divsChild>
                            <w:div w:id="228461731">
                              <w:marLeft w:val="0"/>
                              <w:marRight w:val="0"/>
                              <w:marTop w:val="0"/>
                              <w:marBottom w:val="0"/>
                              <w:divBdr>
                                <w:top w:val="none" w:sz="0" w:space="0" w:color="auto"/>
                                <w:left w:val="none" w:sz="0" w:space="0" w:color="auto"/>
                                <w:bottom w:val="none" w:sz="0" w:space="0" w:color="auto"/>
                                <w:right w:val="none" w:sz="0" w:space="0" w:color="auto"/>
                              </w:divBdr>
                              <w:divsChild>
                                <w:div w:id="645205113">
                                  <w:marLeft w:val="0"/>
                                  <w:marRight w:val="0"/>
                                  <w:marTop w:val="0"/>
                                  <w:marBottom w:val="0"/>
                                  <w:divBdr>
                                    <w:top w:val="none" w:sz="0" w:space="0" w:color="auto"/>
                                    <w:left w:val="none" w:sz="0" w:space="0" w:color="auto"/>
                                    <w:bottom w:val="none" w:sz="0" w:space="0" w:color="auto"/>
                                    <w:right w:val="none" w:sz="0" w:space="0" w:color="auto"/>
                                  </w:divBdr>
                                </w:div>
                              </w:divsChild>
                            </w:div>
                            <w:div w:id="359862191">
                              <w:marLeft w:val="0"/>
                              <w:marRight w:val="0"/>
                              <w:marTop w:val="0"/>
                              <w:marBottom w:val="300"/>
                              <w:divBdr>
                                <w:top w:val="none" w:sz="0" w:space="0" w:color="auto"/>
                                <w:left w:val="none" w:sz="0" w:space="0" w:color="auto"/>
                                <w:bottom w:val="none" w:sz="0" w:space="0" w:color="auto"/>
                                <w:right w:val="none" w:sz="0" w:space="0" w:color="auto"/>
                              </w:divBdr>
                              <w:divsChild>
                                <w:div w:id="42365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047154">
          <w:marLeft w:val="0"/>
          <w:marRight w:val="0"/>
          <w:marTop w:val="0"/>
          <w:marBottom w:val="0"/>
          <w:divBdr>
            <w:top w:val="none" w:sz="0" w:space="0" w:color="auto"/>
            <w:left w:val="none" w:sz="0" w:space="0" w:color="auto"/>
            <w:bottom w:val="none" w:sz="0" w:space="0" w:color="auto"/>
            <w:right w:val="none" w:sz="0" w:space="0" w:color="auto"/>
          </w:divBdr>
          <w:divsChild>
            <w:div w:id="1928035713">
              <w:marLeft w:val="0"/>
              <w:marRight w:val="0"/>
              <w:marTop w:val="0"/>
              <w:marBottom w:val="0"/>
              <w:divBdr>
                <w:top w:val="none" w:sz="0" w:space="0" w:color="auto"/>
                <w:left w:val="none" w:sz="0" w:space="0" w:color="auto"/>
                <w:bottom w:val="none" w:sz="0" w:space="0" w:color="auto"/>
                <w:right w:val="none" w:sz="0" w:space="0" w:color="auto"/>
              </w:divBdr>
              <w:divsChild>
                <w:div w:id="993144308">
                  <w:marLeft w:val="0"/>
                  <w:marRight w:val="0"/>
                  <w:marTop w:val="0"/>
                  <w:marBottom w:val="0"/>
                  <w:divBdr>
                    <w:top w:val="none" w:sz="0" w:space="0" w:color="auto"/>
                    <w:left w:val="none" w:sz="0" w:space="0" w:color="auto"/>
                    <w:bottom w:val="none" w:sz="0" w:space="0" w:color="auto"/>
                    <w:right w:val="none" w:sz="0" w:space="0" w:color="auto"/>
                  </w:divBdr>
                  <w:divsChild>
                    <w:div w:id="1805198970">
                      <w:marLeft w:val="0"/>
                      <w:marRight w:val="0"/>
                      <w:marTop w:val="0"/>
                      <w:marBottom w:val="0"/>
                      <w:divBdr>
                        <w:top w:val="none" w:sz="0" w:space="0" w:color="auto"/>
                        <w:left w:val="none" w:sz="0" w:space="0" w:color="auto"/>
                        <w:bottom w:val="none" w:sz="0" w:space="0" w:color="auto"/>
                        <w:right w:val="none" w:sz="0" w:space="0" w:color="auto"/>
                      </w:divBdr>
                      <w:divsChild>
                        <w:div w:id="1915166551">
                          <w:marLeft w:val="0"/>
                          <w:marRight w:val="0"/>
                          <w:marTop w:val="0"/>
                          <w:marBottom w:val="0"/>
                          <w:divBdr>
                            <w:top w:val="none" w:sz="0" w:space="0" w:color="auto"/>
                            <w:left w:val="none" w:sz="0" w:space="0" w:color="auto"/>
                            <w:bottom w:val="none" w:sz="0" w:space="0" w:color="auto"/>
                            <w:right w:val="none" w:sz="0" w:space="0" w:color="auto"/>
                          </w:divBdr>
                          <w:divsChild>
                            <w:div w:id="28533374">
                              <w:marLeft w:val="0"/>
                              <w:marRight w:val="0"/>
                              <w:marTop w:val="0"/>
                              <w:marBottom w:val="300"/>
                              <w:divBdr>
                                <w:top w:val="none" w:sz="0" w:space="0" w:color="auto"/>
                                <w:left w:val="none" w:sz="0" w:space="0" w:color="auto"/>
                                <w:bottom w:val="none" w:sz="0" w:space="0" w:color="auto"/>
                                <w:right w:val="none" w:sz="0" w:space="0" w:color="auto"/>
                              </w:divBdr>
                              <w:divsChild>
                                <w:div w:id="273248290">
                                  <w:marLeft w:val="0"/>
                                  <w:marRight w:val="0"/>
                                  <w:marTop w:val="0"/>
                                  <w:marBottom w:val="0"/>
                                  <w:divBdr>
                                    <w:top w:val="none" w:sz="0" w:space="0" w:color="auto"/>
                                    <w:left w:val="none" w:sz="0" w:space="0" w:color="auto"/>
                                    <w:bottom w:val="none" w:sz="0" w:space="0" w:color="auto"/>
                                    <w:right w:val="none" w:sz="0" w:space="0" w:color="auto"/>
                                  </w:divBdr>
                                </w:div>
                              </w:divsChild>
                            </w:div>
                            <w:div w:id="1864441891">
                              <w:marLeft w:val="0"/>
                              <w:marRight w:val="0"/>
                              <w:marTop w:val="0"/>
                              <w:marBottom w:val="0"/>
                              <w:divBdr>
                                <w:top w:val="none" w:sz="0" w:space="0" w:color="auto"/>
                                <w:left w:val="none" w:sz="0" w:space="0" w:color="auto"/>
                                <w:bottom w:val="none" w:sz="0" w:space="0" w:color="auto"/>
                                <w:right w:val="none" w:sz="0" w:space="0" w:color="auto"/>
                              </w:divBdr>
                              <w:divsChild>
                                <w:div w:id="6180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77620">
      <w:bodyDiv w:val="1"/>
      <w:marLeft w:val="0"/>
      <w:marRight w:val="0"/>
      <w:marTop w:val="0"/>
      <w:marBottom w:val="0"/>
      <w:divBdr>
        <w:top w:val="none" w:sz="0" w:space="0" w:color="auto"/>
        <w:left w:val="none" w:sz="0" w:space="0" w:color="auto"/>
        <w:bottom w:val="none" w:sz="0" w:space="0" w:color="auto"/>
        <w:right w:val="none" w:sz="0" w:space="0" w:color="auto"/>
      </w:divBdr>
    </w:div>
    <w:div w:id="1503541875">
      <w:bodyDiv w:val="1"/>
      <w:marLeft w:val="0"/>
      <w:marRight w:val="0"/>
      <w:marTop w:val="0"/>
      <w:marBottom w:val="0"/>
      <w:divBdr>
        <w:top w:val="none" w:sz="0" w:space="0" w:color="auto"/>
        <w:left w:val="none" w:sz="0" w:space="0" w:color="auto"/>
        <w:bottom w:val="none" w:sz="0" w:space="0" w:color="auto"/>
        <w:right w:val="none" w:sz="0" w:space="0" w:color="auto"/>
      </w:divBdr>
    </w:div>
    <w:div w:id="1556308724">
      <w:bodyDiv w:val="1"/>
      <w:marLeft w:val="0"/>
      <w:marRight w:val="0"/>
      <w:marTop w:val="0"/>
      <w:marBottom w:val="0"/>
      <w:divBdr>
        <w:top w:val="none" w:sz="0" w:space="0" w:color="auto"/>
        <w:left w:val="none" w:sz="0" w:space="0" w:color="auto"/>
        <w:bottom w:val="none" w:sz="0" w:space="0" w:color="auto"/>
        <w:right w:val="none" w:sz="0" w:space="0" w:color="auto"/>
      </w:divBdr>
    </w:div>
    <w:div w:id="1692948711">
      <w:bodyDiv w:val="1"/>
      <w:marLeft w:val="0"/>
      <w:marRight w:val="0"/>
      <w:marTop w:val="0"/>
      <w:marBottom w:val="0"/>
      <w:divBdr>
        <w:top w:val="none" w:sz="0" w:space="0" w:color="auto"/>
        <w:left w:val="none" w:sz="0" w:space="0" w:color="auto"/>
        <w:bottom w:val="none" w:sz="0" w:space="0" w:color="auto"/>
        <w:right w:val="none" w:sz="0" w:space="0" w:color="auto"/>
      </w:divBdr>
      <w:divsChild>
        <w:div w:id="718288979">
          <w:marLeft w:val="0"/>
          <w:marRight w:val="0"/>
          <w:marTop w:val="0"/>
          <w:marBottom w:val="0"/>
          <w:divBdr>
            <w:top w:val="none" w:sz="0" w:space="0" w:color="auto"/>
            <w:left w:val="none" w:sz="0" w:space="0" w:color="auto"/>
            <w:bottom w:val="none" w:sz="0" w:space="0" w:color="auto"/>
            <w:right w:val="none" w:sz="0" w:space="0" w:color="auto"/>
          </w:divBdr>
          <w:divsChild>
            <w:div w:id="1823767492">
              <w:marLeft w:val="0"/>
              <w:marRight w:val="0"/>
              <w:marTop w:val="0"/>
              <w:marBottom w:val="0"/>
              <w:divBdr>
                <w:top w:val="none" w:sz="0" w:space="0" w:color="auto"/>
                <w:left w:val="none" w:sz="0" w:space="0" w:color="auto"/>
                <w:bottom w:val="none" w:sz="0" w:space="0" w:color="auto"/>
                <w:right w:val="none" w:sz="0" w:space="0" w:color="auto"/>
              </w:divBdr>
              <w:divsChild>
                <w:div w:id="512688945">
                  <w:marLeft w:val="0"/>
                  <w:marRight w:val="0"/>
                  <w:marTop w:val="0"/>
                  <w:marBottom w:val="0"/>
                  <w:divBdr>
                    <w:top w:val="none" w:sz="0" w:space="0" w:color="auto"/>
                    <w:left w:val="none" w:sz="0" w:space="0" w:color="auto"/>
                    <w:bottom w:val="none" w:sz="0" w:space="0" w:color="auto"/>
                    <w:right w:val="none" w:sz="0" w:space="0" w:color="auto"/>
                  </w:divBdr>
                  <w:divsChild>
                    <w:div w:id="1955751961">
                      <w:marLeft w:val="0"/>
                      <w:marRight w:val="0"/>
                      <w:marTop w:val="0"/>
                      <w:marBottom w:val="0"/>
                      <w:divBdr>
                        <w:top w:val="none" w:sz="0" w:space="0" w:color="auto"/>
                        <w:left w:val="none" w:sz="0" w:space="0" w:color="auto"/>
                        <w:bottom w:val="none" w:sz="0" w:space="0" w:color="auto"/>
                        <w:right w:val="none" w:sz="0" w:space="0" w:color="auto"/>
                      </w:divBdr>
                      <w:divsChild>
                        <w:div w:id="326709982">
                          <w:marLeft w:val="0"/>
                          <w:marRight w:val="0"/>
                          <w:marTop w:val="0"/>
                          <w:marBottom w:val="0"/>
                          <w:divBdr>
                            <w:top w:val="none" w:sz="0" w:space="0" w:color="auto"/>
                            <w:left w:val="none" w:sz="0" w:space="0" w:color="auto"/>
                            <w:bottom w:val="none" w:sz="0" w:space="0" w:color="auto"/>
                            <w:right w:val="none" w:sz="0" w:space="0" w:color="auto"/>
                          </w:divBdr>
                          <w:divsChild>
                            <w:div w:id="341783493">
                              <w:marLeft w:val="0"/>
                              <w:marRight w:val="0"/>
                              <w:marTop w:val="0"/>
                              <w:marBottom w:val="300"/>
                              <w:divBdr>
                                <w:top w:val="none" w:sz="0" w:space="0" w:color="auto"/>
                                <w:left w:val="none" w:sz="0" w:space="0" w:color="auto"/>
                                <w:bottom w:val="none" w:sz="0" w:space="0" w:color="auto"/>
                                <w:right w:val="none" w:sz="0" w:space="0" w:color="auto"/>
                              </w:divBdr>
                              <w:divsChild>
                                <w:div w:id="337582659">
                                  <w:marLeft w:val="0"/>
                                  <w:marRight w:val="0"/>
                                  <w:marTop w:val="0"/>
                                  <w:marBottom w:val="0"/>
                                  <w:divBdr>
                                    <w:top w:val="none" w:sz="0" w:space="0" w:color="auto"/>
                                    <w:left w:val="none" w:sz="0" w:space="0" w:color="auto"/>
                                    <w:bottom w:val="none" w:sz="0" w:space="0" w:color="auto"/>
                                    <w:right w:val="none" w:sz="0" w:space="0" w:color="auto"/>
                                  </w:divBdr>
                                </w:div>
                              </w:divsChild>
                            </w:div>
                            <w:div w:id="894462878">
                              <w:marLeft w:val="0"/>
                              <w:marRight w:val="0"/>
                              <w:marTop w:val="0"/>
                              <w:marBottom w:val="0"/>
                              <w:divBdr>
                                <w:top w:val="none" w:sz="0" w:space="0" w:color="auto"/>
                                <w:left w:val="none" w:sz="0" w:space="0" w:color="auto"/>
                                <w:bottom w:val="none" w:sz="0" w:space="0" w:color="auto"/>
                                <w:right w:val="none" w:sz="0" w:space="0" w:color="auto"/>
                              </w:divBdr>
                              <w:divsChild>
                                <w:div w:id="1062292867">
                                  <w:marLeft w:val="0"/>
                                  <w:marRight w:val="0"/>
                                  <w:marTop w:val="0"/>
                                  <w:marBottom w:val="0"/>
                                  <w:divBdr>
                                    <w:top w:val="none" w:sz="0" w:space="0" w:color="auto"/>
                                    <w:left w:val="none" w:sz="0" w:space="0" w:color="auto"/>
                                    <w:bottom w:val="none" w:sz="0" w:space="0" w:color="auto"/>
                                    <w:right w:val="none" w:sz="0" w:space="0" w:color="auto"/>
                                  </w:divBdr>
                                  <w:divsChild>
                                    <w:div w:id="593246841">
                                      <w:marLeft w:val="0"/>
                                      <w:marRight w:val="0"/>
                                      <w:marTop w:val="0"/>
                                      <w:marBottom w:val="0"/>
                                      <w:divBdr>
                                        <w:top w:val="none" w:sz="0" w:space="0" w:color="auto"/>
                                        <w:left w:val="none" w:sz="0" w:space="0" w:color="auto"/>
                                        <w:bottom w:val="none" w:sz="0" w:space="0" w:color="auto"/>
                                        <w:right w:val="none" w:sz="0" w:space="0" w:color="auto"/>
                                      </w:divBdr>
                                      <w:divsChild>
                                        <w:div w:id="1011877089">
                                          <w:marLeft w:val="0"/>
                                          <w:marRight w:val="0"/>
                                          <w:marTop w:val="0"/>
                                          <w:marBottom w:val="0"/>
                                          <w:divBdr>
                                            <w:top w:val="none" w:sz="0" w:space="0" w:color="auto"/>
                                            <w:left w:val="none" w:sz="0" w:space="0" w:color="auto"/>
                                            <w:bottom w:val="none" w:sz="0" w:space="0" w:color="auto"/>
                                            <w:right w:val="none" w:sz="0" w:space="0" w:color="auto"/>
                                          </w:divBdr>
                                          <w:divsChild>
                                            <w:div w:id="1224367896">
                                              <w:marLeft w:val="0"/>
                                              <w:marRight w:val="0"/>
                                              <w:marTop w:val="0"/>
                                              <w:marBottom w:val="0"/>
                                              <w:divBdr>
                                                <w:top w:val="none" w:sz="0" w:space="0" w:color="auto"/>
                                                <w:left w:val="none" w:sz="0" w:space="0" w:color="auto"/>
                                                <w:bottom w:val="none" w:sz="0" w:space="0" w:color="auto"/>
                                                <w:right w:val="none" w:sz="0" w:space="0" w:color="auto"/>
                                              </w:divBdr>
                                              <w:divsChild>
                                                <w:div w:id="1620843257">
                                                  <w:marLeft w:val="0"/>
                                                  <w:marRight w:val="0"/>
                                                  <w:marTop w:val="0"/>
                                                  <w:marBottom w:val="0"/>
                                                  <w:divBdr>
                                                    <w:top w:val="none" w:sz="0" w:space="0" w:color="auto"/>
                                                    <w:left w:val="none" w:sz="0" w:space="0" w:color="auto"/>
                                                    <w:bottom w:val="none" w:sz="0" w:space="0" w:color="auto"/>
                                                    <w:right w:val="none" w:sz="0" w:space="0" w:color="auto"/>
                                                  </w:divBdr>
                                                  <w:divsChild>
                                                    <w:div w:id="1509558875">
                                                      <w:marLeft w:val="0"/>
                                                      <w:marRight w:val="0"/>
                                                      <w:marTop w:val="0"/>
                                                      <w:marBottom w:val="0"/>
                                                      <w:divBdr>
                                                        <w:top w:val="none" w:sz="0" w:space="0" w:color="auto"/>
                                                        <w:left w:val="none" w:sz="0" w:space="0" w:color="auto"/>
                                                        <w:bottom w:val="none" w:sz="0" w:space="0" w:color="auto"/>
                                                        <w:right w:val="none" w:sz="0" w:space="0" w:color="auto"/>
                                                      </w:divBdr>
                                                      <w:divsChild>
                                                        <w:div w:id="13260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1385">
                                      <w:marLeft w:val="0"/>
                                      <w:marRight w:val="0"/>
                                      <w:marTop w:val="0"/>
                                      <w:marBottom w:val="0"/>
                                      <w:divBdr>
                                        <w:top w:val="none" w:sz="0" w:space="0" w:color="auto"/>
                                        <w:left w:val="none" w:sz="0" w:space="0" w:color="auto"/>
                                        <w:bottom w:val="none" w:sz="0" w:space="0" w:color="auto"/>
                                        <w:right w:val="none" w:sz="0" w:space="0" w:color="auto"/>
                                      </w:divBdr>
                                      <w:divsChild>
                                        <w:div w:id="1764758470">
                                          <w:marLeft w:val="0"/>
                                          <w:marRight w:val="0"/>
                                          <w:marTop w:val="0"/>
                                          <w:marBottom w:val="0"/>
                                          <w:divBdr>
                                            <w:top w:val="none" w:sz="0" w:space="0" w:color="auto"/>
                                            <w:left w:val="none" w:sz="0" w:space="0" w:color="auto"/>
                                            <w:bottom w:val="none" w:sz="0" w:space="0" w:color="auto"/>
                                            <w:right w:val="none" w:sz="0" w:space="0" w:color="auto"/>
                                          </w:divBdr>
                                          <w:divsChild>
                                            <w:div w:id="1261141080">
                                              <w:marLeft w:val="0"/>
                                              <w:marRight w:val="0"/>
                                              <w:marTop w:val="0"/>
                                              <w:marBottom w:val="0"/>
                                              <w:divBdr>
                                                <w:top w:val="none" w:sz="0" w:space="0" w:color="auto"/>
                                                <w:left w:val="none" w:sz="0" w:space="0" w:color="auto"/>
                                                <w:bottom w:val="none" w:sz="0" w:space="0" w:color="auto"/>
                                                <w:right w:val="none" w:sz="0" w:space="0" w:color="auto"/>
                                              </w:divBdr>
                                              <w:divsChild>
                                                <w:div w:id="1238127073">
                                                  <w:marLeft w:val="0"/>
                                                  <w:marRight w:val="0"/>
                                                  <w:marTop w:val="0"/>
                                                  <w:marBottom w:val="0"/>
                                                  <w:divBdr>
                                                    <w:top w:val="none" w:sz="0" w:space="0" w:color="auto"/>
                                                    <w:left w:val="none" w:sz="0" w:space="0" w:color="auto"/>
                                                    <w:bottom w:val="none" w:sz="0" w:space="0" w:color="auto"/>
                                                    <w:right w:val="none" w:sz="0" w:space="0" w:color="auto"/>
                                                  </w:divBdr>
                                                  <w:divsChild>
                                                    <w:div w:id="582490272">
                                                      <w:marLeft w:val="0"/>
                                                      <w:marRight w:val="0"/>
                                                      <w:marTop w:val="0"/>
                                                      <w:marBottom w:val="0"/>
                                                      <w:divBdr>
                                                        <w:top w:val="none" w:sz="0" w:space="0" w:color="auto"/>
                                                        <w:left w:val="none" w:sz="0" w:space="0" w:color="auto"/>
                                                        <w:bottom w:val="none" w:sz="0" w:space="0" w:color="auto"/>
                                                        <w:right w:val="none" w:sz="0" w:space="0" w:color="auto"/>
                                                      </w:divBdr>
                                                      <w:divsChild>
                                                        <w:div w:id="12422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327648">
                              <w:marLeft w:val="0"/>
                              <w:marRight w:val="0"/>
                              <w:marTop w:val="0"/>
                              <w:marBottom w:val="0"/>
                              <w:divBdr>
                                <w:top w:val="none" w:sz="0" w:space="0" w:color="auto"/>
                                <w:left w:val="none" w:sz="0" w:space="0" w:color="auto"/>
                                <w:bottom w:val="none" w:sz="0" w:space="0" w:color="auto"/>
                                <w:right w:val="none" w:sz="0" w:space="0" w:color="auto"/>
                              </w:divBdr>
                              <w:divsChild>
                                <w:div w:id="912156724">
                                  <w:marLeft w:val="0"/>
                                  <w:marRight w:val="0"/>
                                  <w:marTop w:val="0"/>
                                  <w:marBottom w:val="0"/>
                                  <w:divBdr>
                                    <w:top w:val="none" w:sz="0" w:space="0" w:color="auto"/>
                                    <w:left w:val="none" w:sz="0" w:space="0" w:color="auto"/>
                                    <w:bottom w:val="none" w:sz="0" w:space="0" w:color="auto"/>
                                    <w:right w:val="none" w:sz="0" w:space="0" w:color="auto"/>
                                  </w:divBdr>
                                </w:div>
                              </w:divsChild>
                            </w:div>
                            <w:div w:id="1209756164">
                              <w:marLeft w:val="0"/>
                              <w:marRight w:val="0"/>
                              <w:marTop w:val="0"/>
                              <w:marBottom w:val="300"/>
                              <w:divBdr>
                                <w:top w:val="none" w:sz="0" w:space="0" w:color="auto"/>
                                <w:left w:val="none" w:sz="0" w:space="0" w:color="auto"/>
                                <w:bottom w:val="none" w:sz="0" w:space="0" w:color="auto"/>
                                <w:right w:val="none" w:sz="0" w:space="0" w:color="auto"/>
                              </w:divBdr>
                              <w:divsChild>
                                <w:div w:id="4028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110614">
          <w:marLeft w:val="0"/>
          <w:marRight w:val="0"/>
          <w:marTop w:val="0"/>
          <w:marBottom w:val="0"/>
          <w:divBdr>
            <w:top w:val="none" w:sz="0" w:space="0" w:color="auto"/>
            <w:left w:val="none" w:sz="0" w:space="0" w:color="auto"/>
            <w:bottom w:val="none" w:sz="0" w:space="0" w:color="auto"/>
            <w:right w:val="none" w:sz="0" w:space="0" w:color="auto"/>
          </w:divBdr>
          <w:divsChild>
            <w:div w:id="51854852">
              <w:marLeft w:val="0"/>
              <w:marRight w:val="0"/>
              <w:marTop w:val="0"/>
              <w:marBottom w:val="0"/>
              <w:divBdr>
                <w:top w:val="none" w:sz="0" w:space="0" w:color="auto"/>
                <w:left w:val="none" w:sz="0" w:space="0" w:color="auto"/>
                <w:bottom w:val="none" w:sz="0" w:space="0" w:color="auto"/>
                <w:right w:val="none" w:sz="0" w:space="0" w:color="auto"/>
              </w:divBdr>
              <w:divsChild>
                <w:div w:id="1091782124">
                  <w:marLeft w:val="0"/>
                  <w:marRight w:val="0"/>
                  <w:marTop w:val="0"/>
                  <w:marBottom w:val="0"/>
                  <w:divBdr>
                    <w:top w:val="none" w:sz="0" w:space="0" w:color="auto"/>
                    <w:left w:val="none" w:sz="0" w:space="0" w:color="auto"/>
                    <w:bottom w:val="none" w:sz="0" w:space="0" w:color="auto"/>
                    <w:right w:val="none" w:sz="0" w:space="0" w:color="auto"/>
                  </w:divBdr>
                  <w:divsChild>
                    <w:div w:id="1024096907">
                      <w:marLeft w:val="0"/>
                      <w:marRight w:val="0"/>
                      <w:marTop w:val="0"/>
                      <w:marBottom w:val="0"/>
                      <w:divBdr>
                        <w:top w:val="none" w:sz="0" w:space="0" w:color="auto"/>
                        <w:left w:val="none" w:sz="0" w:space="0" w:color="auto"/>
                        <w:bottom w:val="none" w:sz="0" w:space="0" w:color="auto"/>
                        <w:right w:val="none" w:sz="0" w:space="0" w:color="auto"/>
                      </w:divBdr>
                      <w:divsChild>
                        <w:div w:id="632636719">
                          <w:marLeft w:val="0"/>
                          <w:marRight w:val="0"/>
                          <w:marTop w:val="0"/>
                          <w:marBottom w:val="0"/>
                          <w:divBdr>
                            <w:top w:val="none" w:sz="0" w:space="0" w:color="auto"/>
                            <w:left w:val="none" w:sz="0" w:space="0" w:color="auto"/>
                            <w:bottom w:val="none" w:sz="0" w:space="0" w:color="auto"/>
                            <w:right w:val="none" w:sz="0" w:space="0" w:color="auto"/>
                          </w:divBdr>
                          <w:divsChild>
                            <w:div w:id="236785874">
                              <w:marLeft w:val="0"/>
                              <w:marRight w:val="0"/>
                              <w:marTop w:val="0"/>
                              <w:marBottom w:val="300"/>
                              <w:divBdr>
                                <w:top w:val="none" w:sz="0" w:space="0" w:color="auto"/>
                                <w:left w:val="none" w:sz="0" w:space="0" w:color="auto"/>
                                <w:bottom w:val="none" w:sz="0" w:space="0" w:color="auto"/>
                                <w:right w:val="none" w:sz="0" w:space="0" w:color="auto"/>
                              </w:divBdr>
                              <w:divsChild>
                                <w:div w:id="1310135978">
                                  <w:marLeft w:val="0"/>
                                  <w:marRight w:val="0"/>
                                  <w:marTop w:val="0"/>
                                  <w:marBottom w:val="0"/>
                                  <w:divBdr>
                                    <w:top w:val="none" w:sz="0" w:space="0" w:color="auto"/>
                                    <w:left w:val="none" w:sz="0" w:space="0" w:color="auto"/>
                                    <w:bottom w:val="none" w:sz="0" w:space="0" w:color="auto"/>
                                    <w:right w:val="none" w:sz="0" w:space="0" w:color="auto"/>
                                  </w:divBdr>
                                </w:div>
                              </w:divsChild>
                            </w:div>
                            <w:div w:id="246428103">
                              <w:marLeft w:val="0"/>
                              <w:marRight w:val="0"/>
                              <w:marTop w:val="0"/>
                              <w:marBottom w:val="300"/>
                              <w:divBdr>
                                <w:top w:val="none" w:sz="0" w:space="0" w:color="auto"/>
                                <w:left w:val="none" w:sz="0" w:space="0" w:color="auto"/>
                                <w:bottom w:val="none" w:sz="0" w:space="0" w:color="auto"/>
                                <w:right w:val="none" w:sz="0" w:space="0" w:color="auto"/>
                              </w:divBdr>
                              <w:divsChild>
                                <w:div w:id="880629326">
                                  <w:marLeft w:val="0"/>
                                  <w:marRight w:val="0"/>
                                  <w:marTop w:val="0"/>
                                  <w:marBottom w:val="0"/>
                                  <w:divBdr>
                                    <w:top w:val="none" w:sz="0" w:space="0" w:color="auto"/>
                                    <w:left w:val="none" w:sz="0" w:space="0" w:color="auto"/>
                                    <w:bottom w:val="none" w:sz="0" w:space="0" w:color="auto"/>
                                    <w:right w:val="none" w:sz="0" w:space="0" w:color="auto"/>
                                  </w:divBdr>
                                </w:div>
                              </w:divsChild>
                            </w:div>
                            <w:div w:id="1487285449">
                              <w:marLeft w:val="0"/>
                              <w:marRight w:val="0"/>
                              <w:marTop w:val="0"/>
                              <w:marBottom w:val="300"/>
                              <w:divBdr>
                                <w:top w:val="none" w:sz="0" w:space="0" w:color="auto"/>
                                <w:left w:val="none" w:sz="0" w:space="0" w:color="auto"/>
                                <w:bottom w:val="none" w:sz="0" w:space="0" w:color="auto"/>
                                <w:right w:val="none" w:sz="0" w:space="0" w:color="auto"/>
                              </w:divBdr>
                              <w:divsChild>
                                <w:div w:id="5354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775418">
          <w:marLeft w:val="0"/>
          <w:marRight w:val="0"/>
          <w:marTop w:val="0"/>
          <w:marBottom w:val="0"/>
          <w:divBdr>
            <w:top w:val="none" w:sz="0" w:space="0" w:color="auto"/>
            <w:left w:val="none" w:sz="0" w:space="0" w:color="auto"/>
            <w:bottom w:val="none" w:sz="0" w:space="0" w:color="auto"/>
            <w:right w:val="none" w:sz="0" w:space="0" w:color="auto"/>
          </w:divBdr>
          <w:divsChild>
            <w:div w:id="1226143994">
              <w:marLeft w:val="0"/>
              <w:marRight w:val="0"/>
              <w:marTop w:val="0"/>
              <w:marBottom w:val="0"/>
              <w:divBdr>
                <w:top w:val="none" w:sz="0" w:space="0" w:color="auto"/>
                <w:left w:val="none" w:sz="0" w:space="0" w:color="auto"/>
                <w:bottom w:val="none" w:sz="0" w:space="0" w:color="auto"/>
                <w:right w:val="none" w:sz="0" w:space="0" w:color="auto"/>
              </w:divBdr>
              <w:divsChild>
                <w:div w:id="2119176992">
                  <w:marLeft w:val="0"/>
                  <w:marRight w:val="0"/>
                  <w:marTop w:val="0"/>
                  <w:marBottom w:val="0"/>
                  <w:divBdr>
                    <w:top w:val="none" w:sz="0" w:space="0" w:color="auto"/>
                    <w:left w:val="none" w:sz="0" w:space="0" w:color="auto"/>
                    <w:bottom w:val="none" w:sz="0" w:space="0" w:color="auto"/>
                    <w:right w:val="none" w:sz="0" w:space="0" w:color="auto"/>
                  </w:divBdr>
                  <w:divsChild>
                    <w:div w:id="1395158027">
                      <w:marLeft w:val="0"/>
                      <w:marRight w:val="0"/>
                      <w:marTop w:val="0"/>
                      <w:marBottom w:val="0"/>
                      <w:divBdr>
                        <w:top w:val="none" w:sz="0" w:space="0" w:color="auto"/>
                        <w:left w:val="none" w:sz="0" w:space="0" w:color="auto"/>
                        <w:bottom w:val="none" w:sz="0" w:space="0" w:color="auto"/>
                        <w:right w:val="none" w:sz="0" w:space="0" w:color="auto"/>
                      </w:divBdr>
                      <w:divsChild>
                        <w:div w:id="1194884364">
                          <w:marLeft w:val="0"/>
                          <w:marRight w:val="0"/>
                          <w:marTop w:val="0"/>
                          <w:marBottom w:val="0"/>
                          <w:divBdr>
                            <w:top w:val="none" w:sz="0" w:space="0" w:color="auto"/>
                            <w:left w:val="none" w:sz="0" w:space="0" w:color="auto"/>
                            <w:bottom w:val="none" w:sz="0" w:space="0" w:color="auto"/>
                            <w:right w:val="none" w:sz="0" w:space="0" w:color="auto"/>
                          </w:divBdr>
                          <w:divsChild>
                            <w:div w:id="762914006">
                              <w:marLeft w:val="0"/>
                              <w:marRight w:val="0"/>
                              <w:marTop w:val="0"/>
                              <w:marBottom w:val="0"/>
                              <w:divBdr>
                                <w:top w:val="none" w:sz="0" w:space="0" w:color="auto"/>
                                <w:left w:val="none" w:sz="0" w:space="0" w:color="auto"/>
                                <w:bottom w:val="none" w:sz="0" w:space="0" w:color="auto"/>
                                <w:right w:val="none" w:sz="0" w:space="0" w:color="auto"/>
                              </w:divBdr>
                              <w:divsChild>
                                <w:div w:id="13432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584053">
          <w:marLeft w:val="0"/>
          <w:marRight w:val="0"/>
          <w:marTop w:val="0"/>
          <w:marBottom w:val="0"/>
          <w:divBdr>
            <w:top w:val="none" w:sz="0" w:space="0" w:color="auto"/>
            <w:left w:val="none" w:sz="0" w:space="0" w:color="auto"/>
            <w:bottom w:val="none" w:sz="0" w:space="0" w:color="auto"/>
            <w:right w:val="none" w:sz="0" w:space="0" w:color="auto"/>
          </w:divBdr>
          <w:divsChild>
            <w:div w:id="891884190">
              <w:marLeft w:val="0"/>
              <w:marRight w:val="0"/>
              <w:marTop w:val="0"/>
              <w:marBottom w:val="0"/>
              <w:divBdr>
                <w:top w:val="none" w:sz="0" w:space="0" w:color="auto"/>
                <w:left w:val="none" w:sz="0" w:space="0" w:color="auto"/>
                <w:bottom w:val="none" w:sz="0" w:space="0" w:color="auto"/>
                <w:right w:val="none" w:sz="0" w:space="0" w:color="auto"/>
              </w:divBdr>
              <w:divsChild>
                <w:div w:id="154298640">
                  <w:marLeft w:val="0"/>
                  <w:marRight w:val="0"/>
                  <w:marTop w:val="0"/>
                  <w:marBottom w:val="0"/>
                  <w:divBdr>
                    <w:top w:val="none" w:sz="0" w:space="0" w:color="auto"/>
                    <w:left w:val="none" w:sz="0" w:space="0" w:color="auto"/>
                    <w:bottom w:val="none" w:sz="0" w:space="0" w:color="auto"/>
                    <w:right w:val="none" w:sz="0" w:space="0" w:color="auto"/>
                  </w:divBdr>
                  <w:divsChild>
                    <w:div w:id="2028214344">
                      <w:marLeft w:val="0"/>
                      <w:marRight w:val="0"/>
                      <w:marTop w:val="0"/>
                      <w:marBottom w:val="0"/>
                      <w:divBdr>
                        <w:top w:val="none" w:sz="0" w:space="0" w:color="auto"/>
                        <w:left w:val="none" w:sz="0" w:space="0" w:color="auto"/>
                        <w:bottom w:val="none" w:sz="0" w:space="0" w:color="auto"/>
                        <w:right w:val="none" w:sz="0" w:space="0" w:color="auto"/>
                      </w:divBdr>
                      <w:divsChild>
                        <w:div w:id="902832997">
                          <w:marLeft w:val="0"/>
                          <w:marRight w:val="0"/>
                          <w:marTop w:val="0"/>
                          <w:marBottom w:val="0"/>
                          <w:divBdr>
                            <w:top w:val="none" w:sz="0" w:space="0" w:color="auto"/>
                            <w:left w:val="none" w:sz="0" w:space="0" w:color="auto"/>
                            <w:bottom w:val="none" w:sz="0" w:space="0" w:color="auto"/>
                            <w:right w:val="none" w:sz="0" w:space="0" w:color="auto"/>
                          </w:divBdr>
                          <w:divsChild>
                            <w:div w:id="3169274">
                              <w:marLeft w:val="0"/>
                              <w:marRight w:val="0"/>
                              <w:marTop w:val="0"/>
                              <w:marBottom w:val="0"/>
                              <w:divBdr>
                                <w:top w:val="none" w:sz="0" w:space="0" w:color="auto"/>
                                <w:left w:val="none" w:sz="0" w:space="0" w:color="auto"/>
                                <w:bottom w:val="none" w:sz="0" w:space="0" w:color="auto"/>
                                <w:right w:val="none" w:sz="0" w:space="0" w:color="auto"/>
                              </w:divBdr>
                              <w:divsChild>
                                <w:div w:id="521210207">
                                  <w:marLeft w:val="0"/>
                                  <w:marRight w:val="0"/>
                                  <w:marTop w:val="0"/>
                                  <w:marBottom w:val="0"/>
                                  <w:divBdr>
                                    <w:top w:val="none" w:sz="0" w:space="0" w:color="auto"/>
                                    <w:left w:val="none" w:sz="0" w:space="0" w:color="auto"/>
                                    <w:bottom w:val="none" w:sz="0" w:space="0" w:color="auto"/>
                                    <w:right w:val="none" w:sz="0" w:space="0" w:color="auto"/>
                                  </w:divBdr>
                                </w:div>
                              </w:divsChild>
                            </w:div>
                            <w:div w:id="2104179101">
                              <w:marLeft w:val="0"/>
                              <w:marRight w:val="0"/>
                              <w:marTop w:val="0"/>
                              <w:marBottom w:val="300"/>
                              <w:divBdr>
                                <w:top w:val="none" w:sz="0" w:space="0" w:color="auto"/>
                                <w:left w:val="none" w:sz="0" w:space="0" w:color="auto"/>
                                <w:bottom w:val="none" w:sz="0" w:space="0" w:color="auto"/>
                                <w:right w:val="none" w:sz="0" w:space="0" w:color="auto"/>
                              </w:divBdr>
                              <w:divsChild>
                                <w:div w:id="15717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94204">
          <w:marLeft w:val="0"/>
          <w:marRight w:val="0"/>
          <w:marTop w:val="0"/>
          <w:marBottom w:val="0"/>
          <w:divBdr>
            <w:top w:val="none" w:sz="0" w:space="0" w:color="auto"/>
            <w:left w:val="none" w:sz="0" w:space="0" w:color="auto"/>
            <w:bottom w:val="none" w:sz="0" w:space="0" w:color="auto"/>
            <w:right w:val="none" w:sz="0" w:space="0" w:color="auto"/>
          </w:divBdr>
          <w:divsChild>
            <w:div w:id="1881242639">
              <w:marLeft w:val="0"/>
              <w:marRight w:val="0"/>
              <w:marTop w:val="0"/>
              <w:marBottom w:val="0"/>
              <w:divBdr>
                <w:top w:val="none" w:sz="0" w:space="0" w:color="auto"/>
                <w:left w:val="none" w:sz="0" w:space="0" w:color="auto"/>
                <w:bottom w:val="none" w:sz="0" w:space="0" w:color="auto"/>
                <w:right w:val="none" w:sz="0" w:space="0" w:color="auto"/>
              </w:divBdr>
              <w:divsChild>
                <w:div w:id="1739016614">
                  <w:marLeft w:val="0"/>
                  <w:marRight w:val="0"/>
                  <w:marTop w:val="0"/>
                  <w:marBottom w:val="0"/>
                  <w:divBdr>
                    <w:top w:val="none" w:sz="0" w:space="0" w:color="auto"/>
                    <w:left w:val="none" w:sz="0" w:space="0" w:color="auto"/>
                    <w:bottom w:val="none" w:sz="0" w:space="0" w:color="auto"/>
                    <w:right w:val="none" w:sz="0" w:space="0" w:color="auto"/>
                  </w:divBdr>
                  <w:divsChild>
                    <w:div w:id="12146393">
                      <w:marLeft w:val="0"/>
                      <w:marRight w:val="0"/>
                      <w:marTop w:val="0"/>
                      <w:marBottom w:val="0"/>
                      <w:divBdr>
                        <w:top w:val="none" w:sz="0" w:space="0" w:color="auto"/>
                        <w:left w:val="none" w:sz="0" w:space="0" w:color="auto"/>
                        <w:bottom w:val="none" w:sz="0" w:space="0" w:color="auto"/>
                        <w:right w:val="none" w:sz="0" w:space="0" w:color="auto"/>
                      </w:divBdr>
                      <w:divsChild>
                        <w:div w:id="2045014044">
                          <w:marLeft w:val="0"/>
                          <w:marRight w:val="0"/>
                          <w:marTop w:val="0"/>
                          <w:marBottom w:val="0"/>
                          <w:divBdr>
                            <w:top w:val="none" w:sz="0" w:space="0" w:color="auto"/>
                            <w:left w:val="none" w:sz="0" w:space="0" w:color="auto"/>
                            <w:bottom w:val="none" w:sz="0" w:space="0" w:color="auto"/>
                            <w:right w:val="none" w:sz="0" w:space="0" w:color="auto"/>
                          </w:divBdr>
                          <w:divsChild>
                            <w:div w:id="24330749">
                              <w:marLeft w:val="0"/>
                              <w:marRight w:val="0"/>
                              <w:marTop w:val="0"/>
                              <w:marBottom w:val="300"/>
                              <w:divBdr>
                                <w:top w:val="none" w:sz="0" w:space="0" w:color="auto"/>
                                <w:left w:val="none" w:sz="0" w:space="0" w:color="auto"/>
                                <w:bottom w:val="none" w:sz="0" w:space="0" w:color="auto"/>
                                <w:right w:val="none" w:sz="0" w:space="0" w:color="auto"/>
                              </w:divBdr>
                              <w:divsChild>
                                <w:div w:id="268321463">
                                  <w:marLeft w:val="0"/>
                                  <w:marRight w:val="0"/>
                                  <w:marTop w:val="0"/>
                                  <w:marBottom w:val="0"/>
                                  <w:divBdr>
                                    <w:top w:val="none" w:sz="0" w:space="0" w:color="auto"/>
                                    <w:left w:val="none" w:sz="0" w:space="0" w:color="auto"/>
                                    <w:bottom w:val="none" w:sz="0" w:space="0" w:color="auto"/>
                                    <w:right w:val="none" w:sz="0" w:space="0" w:color="auto"/>
                                  </w:divBdr>
                                </w:div>
                              </w:divsChild>
                            </w:div>
                            <w:div w:id="402535100">
                              <w:marLeft w:val="0"/>
                              <w:marRight w:val="0"/>
                              <w:marTop w:val="0"/>
                              <w:marBottom w:val="0"/>
                              <w:divBdr>
                                <w:top w:val="none" w:sz="0" w:space="0" w:color="auto"/>
                                <w:left w:val="none" w:sz="0" w:space="0" w:color="auto"/>
                                <w:bottom w:val="none" w:sz="0" w:space="0" w:color="auto"/>
                                <w:right w:val="none" w:sz="0" w:space="0" w:color="auto"/>
                              </w:divBdr>
                              <w:divsChild>
                                <w:div w:id="1870757737">
                                  <w:marLeft w:val="0"/>
                                  <w:marRight w:val="0"/>
                                  <w:marTop w:val="0"/>
                                  <w:marBottom w:val="0"/>
                                  <w:divBdr>
                                    <w:top w:val="none" w:sz="0" w:space="0" w:color="auto"/>
                                    <w:left w:val="none" w:sz="0" w:space="0" w:color="auto"/>
                                    <w:bottom w:val="none" w:sz="0" w:space="0" w:color="auto"/>
                                    <w:right w:val="none" w:sz="0" w:space="0" w:color="auto"/>
                                  </w:divBdr>
                                  <w:divsChild>
                                    <w:div w:id="514927010">
                                      <w:marLeft w:val="0"/>
                                      <w:marRight w:val="0"/>
                                      <w:marTop w:val="0"/>
                                      <w:marBottom w:val="0"/>
                                      <w:divBdr>
                                        <w:top w:val="none" w:sz="0" w:space="0" w:color="auto"/>
                                        <w:left w:val="none" w:sz="0" w:space="0" w:color="auto"/>
                                        <w:bottom w:val="none" w:sz="0" w:space="0" w:color="auto"/>
                                        <w:right w:val="none" w:sz="0" w:space="0" w:color="auto"/>
                                      </w:divBdr>
                                      <w:divsChild>
                                        <w:div w:id="57242836">
                                          <w:marLeft w:val="0"/>
                                          <w:marRight w:val="0"/>
                                          <w:marTop w:val="0"/>
                                          <w:marBottom w:val="0"/>
                                          <w:divBdr>
                                            <w:top w:val="none" w:sz="0" w:space="0" w:color="auto"/>
                                            <w:left w:val="none" w:sz="0" w:space="0" w:color="auto"/>
                                            <w:bottom w:val="none" w:sz="0" w:space="0" w:color="auto"/>
                                            <w:right w:val="none" w:sz="0" w:space="0" w:color="auto"/>
                                          </w:divBdr>
                                          <w:divsChild>
                                            <w:div w:id="593804">
                                              <w:marLeft w:val="0"/>
                                              <w:marRight w:val="0"/>
                                              <w:marTop w:val="0"/>
                                              <w:marBottom w:val="0"/>
                                              <w:divBdr>
                                                <w:top w:val="none" w:sz="0" w:space="0" w:color="auto"/>
                                                <w:left w:val="none" w:sz="0" w:space="0" w:color="auto"/>
                                                <w:bottom w:val="none" w:sz="0" w:space="0" w:color="auto"/>
                                                <w:right w:val="none" w:sz="0" w:space="0" w:color="auto"/>
                                              </w:divBdr>
                                              <w:divsChild>
                                                <w:div w:id="181554318">
                                                  <w:marLeft w:val="0"/>
                                                  <w:marRight w:val="0"/>
                                                  <w:marTop w:val="0"/>
                                                  <w:marBottom w:val="0"/>
                                                  <w:divBdr>
                                                    <w:top w:val="none" w:sz="0" w:space="0" w:color="auto"/>
                                                    <w:left w:val="none" w:sz="0" w:space="0" w:color="auto"/>
                                                    <w:bottom w:val="none" w:sz="0" w:space="0" w:color="auto"/>
                                                    <w:right w:val="none" w:sz="0" w:space="0" w:color="auto"/>
                                                  </w:divBdr>
                                                  <w:divsChild>
                                                    <w:div w:id="921335716">
                                                      <w:marLeft w:val="0"/>
                                                      <w:marRight w:val="0"/>
                                                      <w:marTop w:val="0"/>
                                                      <w:marBottom w:val="0"/>
                                                      <w:divBdr>
                                                        <w:top w:val="none" w:sz="0" w:space="0" w:color="auto"/>
                                                        <w:left w:val="none" w:sz="0" w:space="0" w:color="auto"/>
                                                        <w:bottom w:val="none" w:sz="0" w:space="0" w:color="auto"/>
                                                        <w:right w:val="none" w:sz="0" w:space="0" w:color="auto"/>
                                                      </w:divBdr>
                                                      <w:divsChild>
                                                        <w:div w:id="181432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427387">
                                      <w:marLeft w:val="0"/>
                                      <w:marRight w:val="0"/>
                                      <w:marTop w:val="0"/>
                                      <w:marBottom w:val="0"/>
                                      <w:divBdr>
                                        <w:top w:val="none" w:sz="0" w:space="0" w:color="auto"/>
                                        <w:left w:val="none" w:sz="0" w:space="0" w:color="auto"/>
                                        <w:bottom w:val="none" w:sz="0" w:space="0" w:color="auto"/>
                                        <w:right w:val="none" w:sz="0" w:space="0" w:color="auto"/>
                                      </w:divBdr>
                                      <w:divsChild>
                                        <w:div w:id="1805460797">
                                          <w:marLeft w:val="0"/>
                                          <w:marRight w:val="0"/>
                                          <w:marTop w:val="0"/>
                                          <w:marBottom w:val="0"/>
                                          <w:divBdr>
                                            <w:top w:val="none" w:sz="0" w:space="0" w:color="auto"/>
                                            <w:left w:val="none" w:sz="0" w:space="0" w:color="auto"/>
                                            <w:bottom w:val="none" w:sz="0" w:space="0" w:color="auto"/>
                                            <w:right w:val="none" w:sz="0" w:space="0" w:color="auto"/>
                                          </w:divBdr>
                                          <w:divsChild>
                                            <w:div w:id="974601189">
                                              <w:marLeft w:val="0"/>
                                              <w:marRight w:val="0"/>
                                              <w:marTop w:val="0"/>
                                              <w:marBottom w:val="0"/>
                                              <w:divBdr>
                                                <w:top w:val="none" w:sz="0" w:space="0" w:color="auto"/>
                                                <w:left w:val="none" w:sz="0" w:space="0" w:color="auto"/>
                                                <w:bottom w:val="none" w:sz="0" w:space="0" w:color="auto"/>
                                                <w:right w:val="none" w:sz="0" w:space="0" w:color="auto"/>
                                              </w:divBdr>
                                              <w:divsChild>
                                                <w:div w:id="1193960073">
                                                  <w:marLeft w:val="0"/>
                                                  <w:marRight w:val="0"/>
                                                  <w:marTop w:val="0"/>
                                                  <w:marBottom w:val="0"/>
                                                  <w:divBdr>
                                                    <w:top w:val="none" w:sz="0" w:space="0" w:color="auto"/>
                                                    <w:left w:val="none" w:sz="0" w:space="0" w:color="auto"/>
                                                    <w:bottom w:val="none" w:sz="0" w:space="0" w:color="auto"/>
                                                    <w:right w:val="none" w:sz="0" w:space="0" w:color="auto"/>
                                                  </w:divBdr>
                                                  <w:divsChild>
                                                    <w:div w:id="539560849">
                                                      <w:marLeft w:val="0"/>
                                                      <w:marRight w:val="0"/>
                                                      <w:marTop w:val="0"/>
                                                      <w:marBottom w:val="0"/>
                                                      <w:divBdr>
                                                        <w:top w:val="none" w:sz="0" w:space="0" w:color="auto"/>
                                                        <w:left w:val="none" w:sz="0" w:space="0" w:color="auto"/>
                                                        <w:bottom w:val="none" w:sz="0" w:space="0" w:color="auto"/>
                                                        <w:right w:val="none" w:sz="0" w:space="0" w:color="auto"/>
                                                      </w:divBdr>
                                                      <w:divsChild>
                                                        <w:div w:id="9679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3593">
                                      <w:marLeft w:val="0"/>
                                      <w:marRight w:val="0"/>
                                      <w:marTop w:val="0"/>
                                      <w:marBottom w:val="0"/>
                                      <w:divBdr>
                                        <w:top w:val="none" w:sz="0" w:space="0" w:color="auto"/>
                                        <w:left w:val="none" w:sz="0" w:space="0" w:color="auto"/>
                                        <w:bottom w:val="none" w:sz="0" w:space="0" w:color="auto"/>
                                        <w:right w:val="none" w:sz="0" w:space="0" w:color="auto"/>
                                      </w:divBdr>
                                      <w:divsChild>
                                        <w:div w:id="753209031">
                                          <w:marLeft w:val="0"/>
                                          <w:marRight w:val="0"/>
                                          <w:marTop w:val="0"/>
                                          <w:marBottom w:val="0"/>
                                          <w:divBdr>
                                            <w:top w:val="none" w:sz="0" w:space="0" w:color="auto"/>
                                            <w:left w:val="none" w:sz="0" w:space="0" w:color="auto"/>
                                            <w:bottom w:val="none" w:sz="0" w:space="0" w:color="auto"/>
                                            <w:right w:val="none" w:sz="0" w:space="0" w:color="auto"/>
                                          </w:divBdr>
                                          <w:divsChild>
                                            <w:div w:id="66996454">
                                              <w:marLeft w:val="0"/>
                                              <w:marRight w:val="0"/>
                                              <w:marTop w:val="0"/>
                                              <w:marBottom w:val="0"/>
                                              <w:divBdr>
                                                <w:top w:val="none" w:sz="0" w:space="0" w:color="auto"/>
                                                <w:left w:val="none" w:sz="0" w:space="0" w:color="auto"/>
                                                <w:bottom w:val="none" w:sz="0" w:space="0" w:color="auto"/>
                                                <w:right w:val="none" w:sz="0" w:space="0" w:color="auto"/>
                                              </w:divBdr>
                                              <w:divsChild>
                                                <w:div w:id="1389452088">
                                                  <w:marLeft w:val="0"/>
                                                  <w:marRight w:val="0"/>
                                                  <w:marTop w:val="0"/>
                                                  <w:marBottom w:val="0"/>
                                                  <w:divBdr>
                                                    <w:top w:val="none" w:sz="0" w:space="0" w:color="auto"/>
                                                    <w:left w:val="none" w:sz="0" w:space="0" w:color="auto"/>
                                                    <w:bottom w:val="none" w:sz="0" w:space="0" w:color="auto"/>
                                                    <w:right w:val="none" w:sz="0" w:space="0" w:color="auto"/>
                                                  </w:divBdr>
                                                  <w:divsChild>
                                                    <w:div w:id="1521698216">
                                                      <w:marLeft w:val="0"/>
                                                      <w:marRight w:val="0"/>
                                                      <w:marTop w:val="0"/>
                                                      <w:marBottom w:val="0"/>
                                                      <w:divBdr>
                                                        <w:top w:val="none" w:sz="0" w:space="0" w:color="auto"/>
                                                        <w:left w:val="none" w:sz="0" w:space="0" w:color="auto"/>
                                                        <w:bottom w:val="none" w:sz="0" w:space="0" w:color="auto"/>
                                                        <w:right w:val="none" w:sz="0" w:space="0" w:color="auto"/>
                                                      </w:divBdr>
                                                      <w:divsChild>
                                                        <w:div w:id="11774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49861">
                              <w:marLeft w:val="0"/>
                              <w:marRight w:val="0"/>
                              <w:marTop w:val="0"/>
                              <w:marBottom w:val="300"/>
                              <w:divBdr>
                                <w:top w:val="none" w:sz="0" w:space="0" w:color="auto"/>
                                <w:left w:val="none" w:sz="0" w:space="0" w:color="auto"/>
                                <w:bottom w:val="none" w:sz="0" w:space="0" w:color="auto"/>
                                <w:right w:val="none" w:sz="0" w:space="0" w:color="auto"/>
                              </w:divBdr>
                              <w:divsChild>
                                <w:div w:id="8732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787468">
      <w:bodyDiv w:val="1"/>
      <w:marLeft w:val="0"/>
      <w:marRight w:val="0"/>
      <w:marTop w:val="0"/>
      <w:marBottom w:val="0"/>
      <w:divBdr>
        <w:top w:val="none" w:sz="0" w:space="0" w:color="auto"/>
        <w:left w:val="none" w:sz="0" w:space="0" w:color="auto"/>
        <w:bottom w:val="none" w:sz="0" w:space="0" w:color="auto"/>
        <w:right w:val="none" w:sz="0" w:space="0" w:color="auto"/>
      </w:divBdr>
    </w:div>
    <w:div w:id="1739133077">
      <w:bodyDiv w:val="1"/>
      <w:marLeft w:val="0"/>
      <w:marRight w:val="0"/>
      <w:marTop w:val="0"/>
      <w:marBottom w:val="0"/>
      <w:divBdr>
        <w:top w:val="none" w:sz="0" w:space="0" w:color="auto"/>
        <w:left w:val="none" w:sz="0" w:space="0" w:color="auto"/>
        <w:bottom w:val="none" w:sz="0" w:space="0" w:color="auto"/>
        <w:right w:val="none" w:sz="0" w:space="0" w:color="auto"/>
      </w:divBdr>
    </w:div>
    <w:div w:id="1766415247">
      <w:bodyDiv w:val="1"/>
      <w:marLeft w:val="0"/>
      <w:marRight w:val="0"/>
      <w:marTop w:val="0"/>
      <w:marBottom w:val="0"/>
      <w:divBdr>
        <w:top w:val="none" w:sz="0" w:space="0" w:color="auto"/>
        <w:left w:val="none" w:sz="0" w:space="0" w:color="auto"/>
        <w:bottom w:val="none" w:sz="0" w:space="0" w:color="auto"/>
        <w:right w:val="none" w:sz="0" w:space="0" w:color="auto"/>
      </w:divBdr>
    </w:div>
    <w:div w:id="1859731666">
      <w:bodyDiv w:val="1"/>
      <w:marLeft w:val="0"/>
      <w:marRight w:val="0"/>
      <w:marTop w:val="0"/>
      <w:marBottom w:val="0"/>
      <w:divBdr>
        <w:top w:val="none" w:sz="0" w:space="0" w:color="auto"/>
        <w:left w:val="none" w:sz="0" w:space="0" w:color="auto"/>
        <w:bottom w:val="none" w:sz="0" w:space="0" w:color="auto"/>
        <w:right w:val="none" w:sz="0" w:space="0" w:color="auto"/>
      </w:divBdr>
    </w:div>
    <w:div w:id="1875117893">
      <w:bodyDiv w:val="1"/>
      <w:marLeft w:val="0"/>
      <w:marRight w:val="0"/>
      <w:marTop w:val="0"/>
      <w:marBottom w:val="0"/>
      <w:divBdr>
        <w:top w:val="none" w:sz="0" w:space="0" w:color="auto"/>
        <w:left w:val="none" w:sz="0" w:space="0" w:color="auto"/>
        <w:bottom w:val="none" w:sz="0" w:space="0" w:color="auto"/>
        <w:right w:val="none" w:sz="0" w:space="0" w:color="auto"/>
      </w:divBdr>
    </w:div>
    <w:div w:id="1895583177">
      <w:bodyDiv w:val="1"/>
      <w:marLeft w:val="0"/>
      <w:marRight w:val="0"/>
      <w:marTop w:val="0"/>
      <w:marBottom w:val="0"/>
      <w:divBdr>
        <w:top w:val="none" w:sz="0" w:space="0" w:color="auto"/>
        <w:left w:val="none" w:sz="0" w:space="0" w:color="auto"/>
        <w:bottom w:val="none" w:sz="0" w:space="0" w:color="auto"/>
        <w:right w:val="none" w:sz="0" w:space="0" w:color="auto"/>
      </w:divBdr>
    </w:div>
    <w:div w:id="1940487799">
      <w:bodyDiv w:val="1"/>
      <w:marLeft w:val="0"/>
      <w:marRight w:val="0"/>
      <w:marTop w:val="0"/>
      <w:marBottom w:val="0"/>
      <w:divBdr>
        <w:top w:val="none" w:sz="0" w:space="0" w:color="auto"/>
        <w:left w:val="none" w:sz="0" w:space="0" w:color="auto"/>
        <w:bottom w:val="none" w:sz="0" w:space="0" w:color="auto"/>
        <w:right w:val="none" w:sz="0" w:space="0" w:color="auto"/>
      </w:divBdr>
    </w:div>
    <w:div w:id="1973514062">
      <w:bodyDiv w:val="1"/>
      <w:marLeft w:val="0"/>
      <w:marRight w:val="0"/>
      <w:marTop w:val="0"/>
      <w:marBottom w:val="0"/>
      <w:divBdr>
        <w:top w:val="none" w:sz="0" w:space="0" w:color="auto"/>
        <w:left w:val="none" w:sz="0" w:space="0" w:color="auto"/>
        <w:bottom w:val="none" w:sz="0" w:space="0" w:color="auto"/>
        <w:right w:val="none" w:sz="0" w:space="0" w:color="auto"/>
      </w:divBdr>
    </w:div>
    <w:div w:id="204347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ndationdrjulien.or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https://institutpediatriesocial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institutpediatriesociale.co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institutpediatriesociale.com/"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institutpediatriesocial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institutpediatriesociale.com/"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CB5C0A0A19748C7A34D681956D4D493"/>
        <w:category>
          <w:name w:val="Général"/>
          <w:gallery w:val="placeholder"/>
        </w:category>
        <w:types>
          <w:type w:val="bbPlcHdr"/>
        </w:types>
        <w:behaviors>
          <w:behavior w:val="content"/>
        </w:behaviors>
        <w:guid w:val="{1D0E3174-2E10-4F67-AE4B-FA238186A468}"/>
      </w:docPartPr>
      <w:docPartBody>
        <w:p w:rsidR="00180D30" w:rsidRDefault="00175634">
          <w:pPr>
            <w:pStyle w:val="0CB5C0A0A19748C7A34D681956D4D493"/>
          </w:pPr>
          <w:r w:rsidRPr="00D609AD">
            <w:rPr>
              <w:rStyle w:val="Textedelespacerserv"/>
            </w:rPr>
            <w:t>[Titre ]</w:t>
          </w:r>
        </w:p>
      </w:docPartBody>
    </w:docPart>
    <w:docPart>
      <w:docPartPr>
        <w:name w:val="7F229B52CF2A47C08D1333AE428F8AB1"/>
        <w:category>
          <w:name w:val="Général"/>
          <w:gallery w:val="placeholder"/>
        </w:category>
        <w:types>
          <w:type w:val="bbPlcHdr"/>
        </w:types>
        <w:behaviors>
          <w:behavior w:val="content"/>
        </w:behaviors>
        <w:guid w:val="{E9CC33CF-409E-46D1-935F-1C0818AF2FA6}"/>
      </w:docPartPr>
      <w:docPartBody>
        <w:p w:rsidR="00180D30" w:rsidRDefault="00175634">
          <w:pPr>
            <w:pStyle w:val="7F229B52CF2A47C08D1333AE428F8AB1"/>
          </w:pPr>
          <w:r w:rsidRPr="00D609AD">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Calibri"/>
    <w:charset w:val="4D"/>
    <w:family w:val="auto"/>
    <w:pitch w:val="variable"/>
    <w:sig w:usb0="8000002F" w:usb1="4000204B" w:usb2="00000000" w:usb3="00000000" w:csb0="00000093" w:csb1="00000000"/>
  </w:font>
  <w:font w:name="Arial Nova">
    <w:altName w:val="Arial Nova"/>
    <w:charset w:val="00"/>
    <w:family w:val="swiss"/>
    <w:pitch w:val="variable"/>
    <w:sig w:usb0="2000028F" w:usb1="00000002" w:usb2="00000000" w:usb3="00000000" w:csb0="0000019F" w:csb1="00000000"/>
  </w:font>
  <w:font w:name="Optima">
    <w:altName w:val="Cambria"/>
    <w:charset w:val="00"/>
    <w:family w:val="swiss"/>
    <w:pitch w:val="variable"/>
    <w:sig w:usb0="00000003" w:usb1="00000000" w:usb2="00000000" w:usb3="00000000" w:csb0="00000001" w:csb1="00000000"/>
  </w:font>
  <w:font w:name="DM Sans Medium">
    <w:altName w:val="Calibri"/>
    <w:charset w:val="4D"/>
    <w:family w:val="auto"/>
    <w:pitch w:val="variable"/>
    <w:sig w:usb0="8000002F"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Optima LT Pro">
    <w:altName w:val="Calibri"/>
    <w:panose1 w:val="00000000000000000000"/>
    <w:charset w:val="00"/>
    <w:family w:val="swiss"/>
    <w:notTrueType/>
    <w:pitch w:val="variable"/>
    <w:sig w:usb0="A00000AF" w:usb1="5000205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634"/>
    <w:rsid w:val="00175634"/>
    <w:rsid w:val="00180D30"/>
    <w:rsid w:val="0032003F"/>
    <w:rsid w:val="003664F6"/>
    <w:rsid w:val="00387D1D"/>
    <w:rsid w:val="003F5D93"/>
    <w:rsid w:val="0041703A"/>
    <w:rsid w:val="004D4488"/>
    <w:rsid w:val="00677C54"/>
    <w:rsid w:val="00701ACE"/>
    <w:rsid w:val="007F4181"/>
    <w:rsid w:val="0089322A"/>
    <w:rsid w:val="00B30276"/>
    <w:rsid w:val="00D2083A"/>
    <w:rsid w:val="00DB0698"/>
    <w:rsid w:val="00DB1687"/>
    <w:rsid w:val="00DC4E37"/>
    <w:rsid w:val="00E21577"/>
    <w:rsid w:val="00EC4AF1"/>
    <w:rsid w:val="00F60C1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0CB5C0A0A19748C7A34D681956D4D493">
    <w:name w:val="0CB5C0A0A19748C7A34D681956D4D493"/>
  </w:style>
  <w:style w:type="paragraph" w:customStyle="1" w:styleId="7F229B52CF2A47C08D1333AE428F8AB1">
    <w:name w:val="7F229B52CF2A47C08D1333AE428F8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Fondation">
      <a:dk1>
        <a:sysClr val="windowText" lastClr="000000"/>
      </a:dk1>
      <a:lt1>
        <a:sysClr val="window" lastClr="FFFFFF"/>
      </a:lt1>
      <a:dk2>
        <a:srgbClr val="32324F"/>
      </a:dk2>
      <a:lt2>
        <a:srgbClr val="5ABFAA"/>
      </a:lt2>
      <a:accent1>
        <a:srgbClr val="FFAA18"/>
      </a:accent1>
      <a:accent2>
        <a:srgbClr val="E2001D"/>
      </a:accent2>
      <a:accent3>
        <a:srgbClr val="A00078"/>
      </a:accent3>
      <a:accent4>
        <a:srgbClr val="00872C"/>
      </a:accent4>
      <a:accent5>
        <a:srgbClr val="1432B4"/>
      </a:accent5>
      <a:accent6>
        <a:srgbClr val="FFA5B4"/>
      </a:accent6>
      <a:hlink>
        <a:srgbClr val="1432B4"/>
      </a:hlink>
      <a:folHlink>
        <a:srgbClr val="FF500F"/>
      </a:folHlink>
    </a:clrScheme>
    <a:fontScheme name="Fondation">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accent1"/>
        </a:lnRef>
        <a:fillRef idx="1">
          <a:schemeClr val="lt1"/>
        </a:fillRef>
        <a:effectRef idx="0">
          <a:schemeClr val="accent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7326715746BB409B53EE569E6F025F" ma:contentTypeVersion="14" ma:contentTypeDescription="Crée un document." ma:contentTypeScope="" ma:versionID="77c5991740b600280a0da5dc9a498661">
  <xsd:schema xmlns:xsd="http://www.w3.org/2001/XMLSchema" xmlns:xs="http://www.w3.org/2001/XMLSchema" xmlns:p="http://schemas.microsoft.com/office/2006/metadata/properties" xmlns:ns1="http://schemas.microsoft.com/sharepoint/v3" xmlns:ns2="5e50c516-a45b-457d-99c5-dce2679ed108" xmlns:ns3="60f26c3e-9a54-49de-befe-ee371938640f" targetNamespace="http://schemas.microsoft.com/office/2006/metadata/properties" ma:root="true" ma:fieldsID="12e12544e9e8502f4f06b5ff444264a7" ns1:_="" ns2:_="" ns3:_="">
    <xsd:import namespace="http://schemas.microsoft.com/sharepoint/v3"/>
    <xsd:import namespace="5e50c516-a45b-457d-99c5-dce2679ed108"/>
    <xsd:import namespace="60f26c3e-9a54-49de-befe-ee3719386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Propriétés de la stratégie de conformité unifiée" ma:description="" ma:hidden="true" ma:internalName="_ip_UnifiedCompliancePolicyProperties">
      <xsd:simpleType>
        <xsd:restriction base="dms:Note"/>
      </xsd:simpleType>
    </xsd:element>
    <xsd:element name="_ip_UnifiedCompliancePolicyUIAction" ma:index="13" nillable="true" ma:displayName="Action d’interface utilisateur de la stratégie de conformité unifié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0c516-a45b-457d-99c5-dce2679ed10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f26c3e-9a54-49de-befe-ee371938640f" elementFormDefault="qualified">
    <xsd:import namespace="http://schemas.microsoft.com/office/2006/documentManagement/types"/>
    <xsd:import namespace="http://schemas.microsoft.com/office/infopath/2007/PartnerControls"/>
    <xsd:element name="SharedWithUsers" ma:index="15"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0f26c3e-9a54-49de-befe-ee371938640f">
      <UserInfo>
        <DisplayName>Myriam Hivon</DisplayName>
        <AccountId>15</AccountId>
        <AccountType/>
      </UserInfo>
      <UserInfo>
        <DisplayName>David Guillemette</DisplayName>
        <AccountId>18</AccountId>
        <AccountType/>
      </UserInfo>
      <UserInfo>
        <DisplayName>Ketty Marradi</DisplayName>
        <AccountId>108</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fzsfg</b:Tag>
    <b:SourceType>Book</b:SourceType>
    <b:Guid>{621ECE16-4690-477D-8E30-C49C6E7B50B4}</b:Guid>
    <b:Author>
      <b:Author>
        <b:NameList>
          <b:Person>
            <b:Last>fzsdgsdfg</b:Last>
          </b:Person>
        </b:NameList>
      </b:Author>
    </b:Author>
    <b:Title>dfzgzdfg</b:Title>
    <b:Year>fg</b:Year>
    <b:City>fg</b:City>
    <b:Publisher>xfg</b:Publisher>
    <b:RefOrder>2</b:RefOrder>
  </b:Source>
  <b:Source>
    <b:Tag>cec20</b:Tag>
    <b:SourceType>Book</b:SourceType>
    <b:Guid>{BE6444F4-343A-445A-BCBF-EF12CEDA7D8E}</b:Guid>
    <b:Author>
      <b:Author>
        <b:NameList>
          <b:Person>
            <b:Last>source</b:Last>
            <b:First>ceci</b:First>
            <b:Middle>est une</b:Middle>
          </b:Person>
        </b:NameList>
      </b:Author>
    </b:Author>
    <b:Title>Titre</b:Title>
    <b:Year>2020</b:Year>
    <b:City>ville</b:City>
    <b:Publisher>Maison d'édition</b:Publisher>
    <b:RefOrder>3</b:RefOrder>
  </b:Source>
  <b:Source>
    <b:Tag>Préée</b:Tag>
    <b:SourceType>Book</b:SourceType>
    <b:Guid>{13601BA7-636B-467D-A259-72694D5E6414}</b:Guid>
    <b:Author>
      <b:Author>
        <b:NameList>
          <b:Person>
            <b:Last>Nom</b:Last>
            <b:First>Prénom</b:First>
          </b:Person>
        </b:NameList>
      </b:Author>
    </b:Author>
    <b:Title>Titre</b:Title>
    <b:Year>Année</b:Year>
    <b:City>Ville</b:City>
    <b:Publisher>Maison d'édition</b:Publisher>
    <b:RefOrder>1</b:RefOrder>
  </b:Source>
</b:Sources>
</file>

<file path=customXml/itemProps1.xml><?xml version="1.0" encoding="utf-8"?>
<ds:datastoreItem xmlns:ds="http://schemas.openxmlformats.org/officeDocument/2006/customXml" ds:itemID="{F3C033F8-76D8-45B2-853A-411E740DA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50c516-a45b-457d-99c5-dce2679ed108"/>
    <ds:schemaRef ds:uri="60f26c3e-9a54-49de-befe-ee3719386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0C72F2-D082-4158-9390-7737897E63D6}">
  <ds:schemaRefs>
    <ds:schemaRef ds:uri="http://schemas.microsoft.com/office/2006/documentManagement/types"/>
    <ds:schemaRef ds:uri="http://schemas.microsoft.com/sharepoint/v3"/>
    <ds:schemaRef ds:uri="http://purl.org/dc/elements/1.1/"/>
    <ds:schemaRef ds:uri="http://schemas.openxmlformats.org/package/2006/metadata/core-properties"/>
    <ds:schemaRef ds:uri="http://schemas.microsoft.com/office/infopath/2007/PartnerControls"/>
    <ds:schemaRef ds:uri="5e50c516-a45b-457d-99c5-dce2679ed108"/>
    <ds:schemaRef ds:uri="60f26c3e-9a54-49de-befe-ee371938640f"/>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48BA454-D7DA-4E09-902C-F97B75BBBF9C}">
  <ds:schemaRefs>
    <ds:schemaRef ds:uri="http://schemas.microsoft.com/sharepoint/v3/contenttype/forms"/>
  </ds:schemaRefs>
</ds:datastoreItem>
</file>

<file path=customXml/itemProps4.xml><?xml version="1.0" encoding="utf-8"?>
<ds:datastoreItem xmlns:ds="http://schemas.openxmlformats.org/officeDocument/2006/customXml" ds:itemID="{14408DFF-4958-4039-966D-7C939279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22</Pages>
  <Words>3200</Words>
  <Characters>17604</Characters>
  <Application>Microsoft Office Word</Application>
  <DocSecurity>2</DocSecurity>
  <Lines>146</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CSPI Training Programs</vt:lpstr>
      <vt:lpstr>CSPI Training Portal</vt:lpstr>
    </vt:vector>
  </TitlesOfParts>
  <Company/>
  <LinksUpToDate>false</LinksUpToDate>
  <CharactersWithSpaces>20763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CSPI Training Programs</dc:title>
  <dc:subject/>
  <dc:creator>Anthony Bergeron</dc:creator>
  <cp:keywords/>
  <dc:description/>
  <cp:lastModifiedBy>Anthony Bergeron</cp:lastModifiedBy>
  <cp:revision>23</cp:revision>
  <cp:lastPrinted>2020-10-13T10:30:00Z</cp:lastPrinted>
  <dcterms:created xsi:type="dcterms:W3CDTF">2020-10-14T18:34:00Z</dcterms:created>
  <dcterms:modified xsi:type="dcterms:W3CDTF">2020-10-26T15:14:00Z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0x010100BF7326715746BB409B53EE569E6F025F</vt:lpwstr>
  </property>
</Properties>
</file>